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1038A" w14:textId="77777777" w:rsidR="001E647D" w:rsidRDefault="00000000">
      <w:pPr>
        <w:pStyle w:val="Heading1"/>
        <w:spacing w:line="276" w:lineRule="auto"/>
        <w:jc w:val="center"/>
        <w:rPr>
          <w:rFonts w:ascii="Georgia" w:eastAsia="Georgia" w:hAnsi="Georgia" w:cs="Georgia"/>
          <w:color w:val="000000"/>
          <w:sz w:val="22"/>
          <w:szCs w:val="22"/>
        </w:rPr>
      </w:pPr>
      <w:r>
        <w:rPr>
          <w:rFonts w:ascii="Georgia" w:eastAsia="Georgia" w:hAnsi="Georgia" w:cs="Georgia"/>
          <w:color w:val="000000"/>
          <w:sz w:val="22"/>
          <w:szCs w:val="22"/>
        </w:rPr>
        <w:t>Airedale Rescue Group of South Carolina</w:t>
      </w:r>
    </w:p>
    <w:p w14:paraId="1DC1C6FC" w14:textId="77777777" w:rsidR="001E647D" w:rsidRDefault="00000000">
      <w:pPr>
        <w:pStyle w:val="Heading1"/>
        <w:spacing w:line="276" w:lineRule="auto"/>
        <w:jc w:val="center"/>
        <w:rPr>
          <w:rFonts w:ascii="Georgia" w:eastAsia="Georgia" w:hAnsi="Georgia" w:cs="Georgia"/>
          <w:color w:val="000000"/>
          <w:sz w:val="22"/>
          <w:szCs w:val="22"/>
        </w:rPr>
      </w:pPr>
      <w:r>
        <w:rPr>
          <w:rFonts w:ascii="Georgia" w:eastAsia="Georgia" w:hAnsi="Georgia" w:cs="Georgia"/>
          <w:color w:val="000000"/>
          <w:sz w:val="22"/>
          <w:szCs w:val="22"/>
        </w:rPr>
        <w:t>Placement Contract</w:t>
      </w:r>
    </w:p>
    <w:p w14:paraId="2DFB8325" w14:textId="77777777" w:rsidR="001E647D" w:rsidRDefault="001E647D">
      <w:pPr>
        <w:spacing w:line="276" w:lineRule="auto"/>
        <w:rPr>
          <w:rFonts w:ascii="Georgia" w:eastAsia="Georgia" w:hAnsi="Georgia" w:cs="Georgia"/>
          <w:sz w:val="22"/>
          <w:szCs w:val="22"/>
        </w:rPr>
      </w:pPr>
    </w:p>
    <w:p w14:paraId="24E2F4DD" w14:textId="3EC4CF10" w:rsidR="001E647D" w:rsidRDefault="00000000">
      <w:pPr>
        <w:spacing w:line="276" w:lineRule="auto"/>
        <w:rPr>
          <w:rFonts w:ascii="Georgia" w:eastAsia="Georgia" w:hAnsi="Georgia" w:cs="Georgia"/>
          <w:sz w:val="22"/>
          <w:szCs w:val="22"/>
        </w:rPr>
      </w:pPr>
      <w:r>
        <w:rPr>
          <w:rFonts w:ascii="Georgia" w:eastAsia="Georgia" w:hAnsi="Georgia" w:cs="Georgia"/>
          <w:sz w:val="22"/>
          <w:szCs w:val="22"/>
        </w:rPr>
        <w:t xml:space="preserve">The following contract specifies what we view as required care to provide a safe and loving home for an Airedale. Please understand that the details of the contract reflect our concern that the owner and </w:t>
      </w:r>
      <w:r w:rsidR="00ED2BA1">
        <w:rPr>
          <w:rFonts w:ascii="Georgia" w:eastAsia="Georgia" w:hAnsi="Georgia" w:cs="Georgia"/>
          <w:sz w:val="22"/>
          <w:szCs w:val="22"/>
        </w:rPr>
        <w:t>Airedale</w:t>
      </w:r>
      <w:r>
        <w:rPr>
          <w:rFonts w:ascii="Georgia" w:eastAsia="Georgia" w:hAnsi="Georgia" w:cs="Georgia"/>
          <w:sz w:val="22"/>
          <w:szCs w:val="22"/>
        </w:rPr>
        <w:t xml:space="preserve"> have a happy life together. The conditions set forth are based on years of experience and a continuing commitment to see that our rescue dogs find safe and happy PERMANENT homes. We hope you understand that considerable emotional involvement, time, and energy, as well as money, go into ensuring that these Airedales have the best possible second chance </w:t>
      </w:r>
      <w:r w:rsidR="00273BC7">
        <w:rPr>
          <w:rFonts w:ascii="Georgia" w:eastAsia="Georgia" w:hAnsi="Georgia" w:cs="Georgia"/>
          <w:sz w:val="22"/>
          <w:szCs w:val="22"/>
        </w:rPr>
        <w:t>in</w:t>
      </w:r>
      <w:r>
        <w:rPr>
          <w:rFonts w:ascii="Georgia" w:eastAsia="Georgia" w:hAnsi="Georgia" w:cs="Georgia"/>
          <w:sz w:val="22"/>
          <w:szCs w:val="22"/>
        </w:rPr>
        <w:t xml:space="preserve"> life.</w:t>
      </w:r>
    </w:p>
    <w:p w14:paraId="31D894A2" w14:textId="77777777" w:rsidR="001E647D" w:rsidRDefault="001E647D">
      <w:pPr>
        <w:spacing w:line="276" w:lineRule="auto"/>
        <w:rPr>
          <w:rFonts w:ascii="Georgia" w:eastAsia="Georgia" w:hAnsi="Georgia" w:cs="Georgia"/>
          <w:sz w:val="22"/>
          <w:szCs w:val="22"/>
        </w:rPr>
      </w:pPr>
    </w:p>
    <w:p w14:paraId="5CCAD63A" w14:textId="77777777" w:rsidR="001E647D" w:rsidRDefault="00000000">
      <w:pPr>
        <w:spacing w:line="276" w:lineRule="auto"/>
        <w:rPr>
          <w:rFonts w:ascii="Georgia" w:eastAsia="Georgia" w:hAnsi="Georgia" w:cs="Georgia"/>
          <w:sz w:val="22"/>
          <w:szCs w:val="22"/>
        </w:rPr>
      </w:pPr>
      <w:r>
        <w:rPr>
          <w:rFonts w:ascii="Georgia" w:eastAsia="Georgia" w:hAnsi="Georgia" w:cs="Georgia"/>
          <w:sz w:val="22"/>
          <w:szCs w:val="22"/>
        </w:rPr>
        <w:t xml:space="preserve">This contract, made between Airedale Rescue Group of South Carolina (hereafter referred to as (“ARG”) and: </w:t>
      </w:r>
    </w:p>
    <w:p w14:paraId="106DD372" w14:textId="1DBA09F3" w:rsidR="00273BC7" w:rsidRDefault="002424D5" w:rsidP="00273BC7">
      <w:pPr>
        <w:pStyle w:val="BodyText"/>
        <w:spacing w:after="0"/>
        <w:ind w:left="720" w:right="236"/>
        <w:rPr>
          <w:rFonts w:ascii="Georgia" w:hAnsi="Georgia"/>
          <w:b/>
          <w:bCs/>
          <w:color w:val="002060"/>
          <w:sz w:val="22"/>
          <w:szCs w:val="22"/>
        </w:rPr>
      </w:pPr>
      <w:r>
        <w:rPr>
          <w:rFonts w:ascii="Georgia" w:hAnsi="Georgia"/>
          <w:b/>
          <w:bCs/>
          <w:color w:val="002060"/>
          <w:sz w:val="22"/>
          <w:szCs w:val="22"/>
        </w:rPr>
        <w:t>NAME</w:t>
      </w:r>
    </w:p>
    <w:p w14:paraId="2FB17902" w14:textId="2AC3CD45" w:rsidR="002424D5" w:rsidRDefault="002424D5" w:rsidP="00273BC7">
      <w:pPr>
        <w:pStyle w:val="BodyText"/>
        <w:spacing w:after="0"/>
        <w:ind w:left="720" w:right="236"/>
        <w:rPr>
          <w:rFonts w:ascii="Georgia" w:hAnsi="Georgia"/>
          <w:b/>
          <w:bCs/>
          <w:color w:val="002060"/>
          <w:sz w:val="22"/>
          <w:szCs w:val="22"/>
        </w:rPr>
      </w:pPr>
      <w:r>
        <w:rPr>
          <w:rFonts w:ascii="Georgia" w:hAnsi="Georgia"/>
          <w:b/>
          <w:bCs/>
          <w:color w:val="002060"/>
          <w:sz w:val="22"/>
          <w:szCs w:val="22"/>
        </w:rPr>
        <w:t>ADDRESS</w:t>
      </w:r>
      <w:r>
        <w:rPr>
          <w:rFonts w:ascii="Georgia" w:hAnsi="Georgia"/>
          <w:b/>
          <w:bCs/>
          <w:color w:val="002060"/>
          <w:sz w:val="22"/>
          <w:szCs w:val="22"/>
        </w:rPr>
        <w:br/>
        <w:t>EMAIL</w:t>
      </w:r>
    </w:p>
    <w:p w14:paraId="73B7F5AA" w14:textId="7ABB7E0A" w:rsidR="002424D5" w:rsidRPr="00273BC7" w:rsidRDefault="002424D5" w:rsidP="00273BC7">
      <w:pPr>
        <w:pStyle w:val="BodyText"/>
        <w:spacing w:after="0"/>
        <w:ind w:left="720" w:right="236"/>
        <w:rPr>
          <w:rFonts w:ascii="Georgia" w:hAnsi="Georgia" w:cs="Arial"/>
          <w:b/>
          <w:bCs/>
          <w:color w:val="002060"/>
          <w:sz w:val="22"/>
          <w:szCs w:val="22"/>
        </w:rPr>
      </w:pPr>
      <w:r>
        <w:rPr>
          <w:rFonts w:ascii="Georgia" w:hAnsi="Georgia"/>
          <w:b/>
          <w:bCs/>
          <w:color w:val="002060"/>
          <w:sz w:val="22"/>
          <w:szCs w:val="22"/>
        </w:rPr>
        <w:t>TELEPHONE</w:t>
      </w:r>
    </w:p>
    <w:p w14:paraId="60557967" w14:textId="77777777" w:rsidR="00273BC7" w:rsidRPr="00273BC7" w:rsidRDefault="00273BC7" w:rsidP="00273BC7">
      <w:pPr>
        <w:pStyle w:val="BodyText"/>
        <w:spacing w:line="276" w:lineRule="auto"/>
        <w:ind w:right="236"/>
        <w:rPr>
          <w:rFonts w:ascii="Georgia" w:hAnsi="Georgia"/>
          <w:b/>
          <w:bCs/>
          <w:color w:val="8496B0" w:themeColor="text2" w:themeTint="99"/>
          <w:sz w:val="22"/>
          <w:szCs w:val="22"/>
        </w:rPr>
      </w:pPr>
    </w:p>
    <w:p w14:paraId="4A1F5F13" w14:textId="46966D42" w:rsidR="00273BC7" w:rsidRPr="00273BC7" w:rsidRDefault="00273BC7" w:rsidP="00273BC7">
      <w:pPr>
        <w:pStyle w:val="BodyText"/>
        <w:spacing w:before="5"/>
        <w:rPr>
          <w:rFonts w:ascii="Georgia" w:hAnsi="Georgia"/>
          <w:b/>
          <w:sz w:val="22"/>
          <w:szCs w:val="22"/>
        </w:rPr>
      </w:pPr>
      <w:r w:rsidRPr="00273BC7">
        <w:rPr>
          <w:rFonts w:ascii="Georgia" w:hAnsi="Georgia"/>
          <w:color w:val="323E4F" w:themeColor="text2" w:themeShade="BF"/>
          <w:sz w:val="22"/>
          <w:szCs w:val="22"/>
        </w:rPr>
        <w:tab/>
      </w:r>
      <w:r w:rsidRPr="00273BC7">
        <w:rPr>
          <w:rFonts w:ascii="Georgia" w:hAnsi="Georgia"/>
          <w:b/>
          <w:bCs/>
          <w:color w:val="323E4F" w:themeColor="text2" w:themeShade="BF"/>
          <w:sz w:val="22"/>
          <w:szCs w:val="22"/>
        </w:rPr>
        <w:t xml:space="preserve">ADOPTEE: </w:t>
      </w:r>
      <w:r w:rsidR="002424D5">
        <w:rPr>
          <w:rFonts w:ascii="Georgia" w:hAnsi="Georgia"/>
          <w:b/>
          <w:bCs/>
          <w:color w:val="323E4F" w:themeColor="text2" w:themeShade="BF"/>
          <w:sz w:val="22"/>
          <w:szCs w:val="22"/>
        </w:rPr>
        <w:t>DOG</w:t>
      </w:r>
    </w:p>
    <w:p w14:paraId="323A3364" w14:textId="77777777" w:rsidR="002424D5" w:rsidRDefault="002424D5" w:rsidP="002424D5">
      <w:pPr>
        <w:pStyle w:val="ListParagraph"/>
        <w:pBdr>
          <w:top w:val="nil"/>
          <w:left w:val="nil"/>
          <w:bottom w:val="nil"/>
          <w:right w:val="nil"/>
          <w:between w:val="nil"/>
        </w:pBdr>
        <w:tabs>
          <w:tab w:val="right" w:pos="10800"/>
        </w:tabs>
        <w:spacing w:line="276" w:lineRule="auto"/>
        <w:ind w:left="360"/>
        <w:rPr>
          <w:rFonts w:ascii="Georgia" w:eastAsia="Georgia" w:hAnsi="Georgia" w:cs="Georgia"/>
          <w:color w:val="000000"/>
          <w:sz w:val="22"/>
          <w:szCs w:val="22"/>
        </w:rPr>
      </w:pPr>
    </w:p>
    <w:p w14:paraId="65569C73" w14:textId="7D61F67E" w:rsidR="001E647D" w:rsidRPr="004231BB" w:rsidRDefault="00000000" w:rsidP="007A109F">
      <w:pPr>
        <w:pStyle w:val="ListParagraph"/>
        <w:numPr>
          <w:ilvl w:val="0"/>
          <w:numId w:val="2"/>
        </w:numPr>
        <w:pBdr>
          <w:top w:val="nil"/>
          <w:left w:val="nil"/>
          <w:bottom w:val="nil"/>
          <w:right w:val="nil"/>
          <w:between w:val="nil"/>
        </w:pBdr>
        <w:tabs>
          <w:tab w:val="right" w:pos="10800"/>
        </w:tabs>
        <w:spacing w:line="276" w:lineRule="auto"/>
        <w:ind w:left="360"/>
        <w:rPr>
          <w:rFonts w:ascii="Georgia" w:eastAsia="Georgia" w:hAnsi="Georgia" w:cs="Georgia"/>
          <w:color w:val="000000"/>
          <w:sz w:val="22"/>
          <w:szCs w:val="22"/>
        </w:rPr>
      </w:pPr>
      <w:r w:rsidRPr="004231BB">
        <w:rPr>
          <w:rFonts w:ascii="Georgia" w:eastAsia="Georgia" w:hAnsi="Georgia" w:cs="Georgia"/>
          <w:color w:val="000000"/>
          <w:sz w:val="22"/>
          <w:szCs w:val="22"/>
        </w:rPr>
        <w:t>The Adoptee is a unique form of property; in that it is a live animal in need of daily care by the Adopter.</w:t>
      </w:r>
    </w:p>
    <w:p w14:paraId="46BCC18B" w14:textId="61EE288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 xml:space="preserve">The laws of the State of </w:t>
      </w:r>
      <w:r w:rsidR="009003E7">
        <w:rPr>
          <w:rFonts w:ascii="Georgia" w:eastAsia="Georgia" w:hAnsi="Georgia" w:cs="Georgia"/>
          <w:color w:val="000000"/>
          <w:sz w:val="22"/>
          <w:szCs w:val="22"/>
        </w:rPr>
        <w:t>North</w:t>
      </w:r>
      <w:r>
        <w:rPr>
          <w:rFonts w:ascii="Georgia" w:eastAsia="Georgia" w:hAnsi="Georgia" w:cs="Georgia"/>
          <w:color w:val="000000"/>
          <w:sz w:val="22"/>
          <w:szCs w:val="22"/>
        </w:rPr>
        <w:t xml:space="preserve"> Carolina shall apply to this contract, even if the Adoptee is removed from the state.</w:t>
      </w:r>
    </w:p>
    <w:p w14:paraId="5259BC33" w14:textId="77777777" w:rsidR="001E647D" w:rsidRDefault="001E647D">
      <w:pPr>
        <w:spacing w:line="276" w:lineRule="auto"/>
        <w:rPr>
          <w:rFonts w:ascii="Georgia" w:eastAsia="Georgia" w:hAnsi="Georgia" w:cs="Georgia"/>
          <w:sz w:val="22"/>
          <w:szCs w:val="22"/>
        </w:rPr>
      </w:pPr>
    </w:p>
    <w:p w14:paraId="5795CE09"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CURRENT ADOPTEE CONDITIONS:</w:t>
      </w:r>
    </w:p>
    <w:p w14:paraId="290E237C" w14:textId="77777777" w:rsidR="001E647D" w:rsidRDefault="001E647D">
      <w:pPr>
        <w:spacing w:line="276" w:lineRule="auto"/>
        <w:ind w:left="720" w:hanging="720"/>
        <w:rPr>
          <w:rFonts w:ascii="Georgia" w:eastAsia="Georgia" w:hAnsi="Georgia" w:cs="Georgia"/>
          <w:sz w:val="22"/>
          <w:szCs w:val="22"/>
        </w:rPr>
      </w:pPr>
    </w:p>
    <w:p w14:paraId="56005B49" w14:textId="6C8BB41E" w:rsidR="00ED2BA1" w:rsidRDefault="00ED2BA1" w:rsidP="00B51B61">
      <w:pPr>
        <w:numPr>
          <w:ilvl w:val="0"/>
          <w:numId w:val="1"/>
        </w:numPr>
        <w:pBdr>
          <w:top w:val="nil"/>
          <w:left w:val="nil"/>
          <w:bottom w:val="nil"/>
          <w:right w:val="nil"/>
          <w:between w:val="nil"/>
        </w:pBdr>
        <w:spacing w:line="276" w:lineRule="auto"/>
        <w:rPr>
          <w:rFonts w:ascii="Georgia" w:eastAsia="Georgia" w:hAnsi="Georgia" w:cs="Georgia"/>
          <w:color w:val="000000"/>
          <w:sz w:val="22"/>
          <w:szCs w:val="22"/>
        </w:rPr>
      </w:pPr>
      <w:r>
        <w:rPr>
          <w:rFonts w:ascii="Georgia" w:eastAsia="Georgia" w:hAnsi="Georgia" w:cs="Georgia"/>
          <w:color w:val="000000"/>
          <w:sz w:val="22"/>
          <w:szCs w:val="22"/>
        </w:rPr>
        <w:t xml:space="preserve">This is </w:t>
      </w:r>
      <w:r w:rsidR="004C6BA2">
        <w:rPr>
          <w:rFonts w:ascii="Georgia" w:eastAsia="Georgia" w:hAnsi="Georgia" w:cs="Georgia"/>
          <w:color w:val="000000"/>
          <w:sz w:val="22"/>
          <w:szCs w:val="22"/>
        </w:rPr>
        <w:t xml:space="preserve">an adoption agreement for </w:t>
      </w:r>
      <w:r w:rsidR="00211880">
        <w:rPr>
          <w:rFonts w:ascii="Georgia" w:eastAsia="Georgia" w:hAnsi="Georgia" w:cs="Georgia"/>
          <w:color w:val="000000"/>
          <w:sz w:val="22"/>
          <w:szCs w:val="22"/>
        </w:rPr>
        <w:t>one</w:t>
      </w:r>
      <w:r w:rsidR="004C6BA2">
        <w:rPr>
          <w:rFonts w:ascii="Georgia" w:eastAsia="Georgia" w:hAnsi="Georgia" w:cs="Georgia"/>
          <w:color w:val="000000"/>
          <w:sz w:val="22"/>
          <w:szCs w:val="22"/>
        </w:rPr>
        <w:t xml:space="preserve"> Airedale.</w:t>
      </w:r>
      <w:r>
        <w:rPr>
          <w:rFonts w:ascii="Georgia" w:eastAsia="Georgia" w:hAnsi="Georgia" w:cs="Georgia"/>
          <w:color w:val="000000"/>
          <w:sz w:val="22"/>
          <w:szCs w:val="22"/>
        </w:rPr>
        <w:t xml:space="preserve">  </w:t>
      </w:r>
    </w:p>
    <w:p w14:paraId="750390BB" w14:textId="2146E619" w:rsidR="00CD65BC" w:rsidRPr="00CD65BC" w:rsidRDefault="00CD65BC" w:rsidP="00CD65BC">
      <w:pPr>
        <w:pStyle w:val="ListParagraph"/>
        <w:numPr>
          <w:ilvl w:val="0"/>
          <w:numId w:val="1"/>
        </w:numPr>
        <w:shd w:val="clear" w:color="auto" w:fill="FFFFFF"/>
        <w:spacing w:before="100" w:beforeAutospacing="1"/>
        <w:rPr>
          <w:rFonts w:ascii="Georgia" w:eastAsia="Times New Roman" w:hAnsi="Georgia" w:cs="Arial"/>
          <w:color w:val="222222"/>
          <w:sz w:val="22"/>
          <w:szCs w:val="22"/>
        </w:rPr>
      </w:pPr>
      <w:r w:rsidRPr="00CD65BC">
        <w:rPr>
          <w:rFonts w:ascii="Georgia" w:eastAsia="Times New Roman" w:hAnsi="Georgia" w:cs="Arial"/>
          <w:color w:val="000000"/>
          <w:spacing w:val="-5"/>
          <w:sz w:val="22"/>
          <w:szCs w:val="22"/>
        </w:rPr>
        <w:t>Adoptee must be</w:t>
      </w:r>
      <w:r>
        <w:rPr>
          <w:rFonts w:ascii="Georgia" w:eastAsia="Times New Roman" w:hAnsi="Georgia" w:cs="Arial"/>
          <w:color w:val="000000"/>
          <w:spacing w:val="-5"/>
          <w:sz w:val="22"/>
          <w:szCs w:val="22"/>
        </w:rPr>
        <w:t xml:space="preserve"> </w:t>
      </w:r>
      <w:r w:rsidR="006A3A71">
        <w:rPr>
          <w:rFonts w:ascii="Georgia" w:eastAsia="Times New Roman" w:hAnsi="Georgia" w:cs="Arial"/>
          <w:color w:val="000000"/>
          <w:spacing w:val="-5"/>
          <w:sz w:val="22"/>
          <w:szCs w:val="22"/>
        </w:rPr>
        <w:t>spayed/</w:t>
      </w:r>
      <w:r w:rsidRPr="00CD65BC">
        <w:rPr>
          <w:rFonts w:ascii="Georgia" w:eastAsia="Times New Roman" w:hAnsi="Georgia" w:cs="Arial"/>
          <w:color w:val="000000"/>
          <w:spacing w:val="-5"/>
          <w:sz w:val="22"/>
          <w:szCs w:val="22"/>
        </w:rPr>
        <w:t>neutered per veterinary recommendation, but no later than 13 months of age</w:t>
      </w:r>
      <w:r w:rsidR="002424D5">
        <w:rPr>
          <w:rFonts w:ascii="Georgia" w:eastAsia="Times New Roman" w:hAnsi="Georgia" w:cs="Arial"/>
          <w:color w:val="000000"/>
          <w:spacing w:val="-5"/>
          <w:sz w:val="22"/>
          <w:szCs w:val="22"/>
        </w:rPr>
        <w:t xml:space="preserve">. If the Adoptee is over 16 months old, it should be spayed/neutered within </w:t>
      </w:r>
      <w:r w:rsidR="006A3A71">
        <w:rPr>
          <w:rFonts w:ascii="Georgia" w:eastAsia="Times New Roman" w:hAnsi="Georgia" w:cs="Arial"/>
          <w:color w:val="000000"/>
          <w:spacing w:val="-5"/>
          <w:sz w:val="22"/>
          <w:szCs w:val="22"/>
        </w:rPr>
        <w:t>9</w:t>
      </w:r>
      <w:r w:rsidR="002424D5">
        <w:rPr>
          <w:rFonts w:ascii="Georgia" w:eastAsia="Times New Roman" w:hAnsi="Georgia" w:cs="Arial"/>
          <w:color w:val="000000"/>
          <w:spacing w:val="-5"/>
          <w:sz w:val="22"/>
          <w:szCs w:val="22"/>
        </w:rPr>
        <w:t xml:space="preserve">0 days of </w:t>
      </w:r>
      <w:r w:rsidR="006A3A71">
        <w:rPr>
          <w:rFonts w:ascii="Georgia" w:eastAsia="Times New Roman" w:hAnsi="Georgia" w:cs="Arial"/>
          <w:color w:val="000000"/>
          <w:spacing w:val="-5"/>
          <w:sz w:val="22"/>
          <w:szCs w:val="22"/>
        </w:rPr>
        <w:t>arriving</w:t>
      </w:r>
      <w:r w:rsidR="002424D5">
        <w:rPr>
          <w:rFonts w:ascii="Georgia" w:eastAsia="Times New Roman" w:hAnsi="Georgia" w:cs="Arial"/>
          <w:color w:val="000000"/>
          <w:spacing w:val="-5"/>
          <w:sz w:val="22"/>
          <w:szCs w:val="22"/>
        </w:rPr>
        <w:t xml:space="preserve"> home unless medical </w:t>
      </w:r>
      <w:r w:rsidR="00844A34">
        <w:rPr>
          <w:rFonts w:ascii="Georgia" w:eastAsia="Times New Roman" w:hAnsi="Georgia" w:cs="Arial"/>
          <w:color w:val="000000"/>
          <w:spacing w:val="-5"/>
          <w:sz w:val="22"/>
          <w:szCs w:val="22"/>
        </w:rPr>
        <w:t>conditions</w:t>
      </w:r>
      <w:r w:rsidR="002424D5">
        <w:rPr>
          <w:rFonts w:ascii="Georgia" w:eastAsia="Times New Roman" w:hAnsi="Georgia" w:cs="Arial"/>
          <w:color w:val="000000"/>
          <w:spacing w:val="-5"/>
          <w:sz w:val="22"/>
          <w:szCs w:val="22"/>
        </w:rPr>
        <w:t xml:space="preserve"> such as positive for heartworms prevent it</w:t>
      </w:r>
      <w:r w:rsidRPr="00CD65BC">
        <w:rPr>
          <w:rFonts w:ascii="Georgia" w:eastAsia="Times New Roman" w:hAnsi="Georgia" w:cs="Arial"/>
          <w:color w:val="000000"/>
          <w:spacing w:val="-5"/>
          <w:sz w:val="22"/>
          <w:szCs w:val="22"/>
        </w:rPr>
        <w:t>.</w:t>
      </w:r>
    </w:p>
    <w:p w14:paraId="24D44B20" w14:textId="569AAAA7" w:rsidR="00CD65BC" w:rsidRPr="00CD65BC" w:rsidRDefault="002424D5" w:rsidP="00CD65BC">
      <w:pPr>
        <w:pStyle w:val="ListParagraph"/>
        <w:numPr>
          <w:ilvl w:val="0"/>
          <w:numId w:val="1"/>
        </w:numPr>
        <w:shd w:val="clear" w:color="auto" w:fill="FFFFFF"/>
        <w:spacing w:before="100" w:beforeAutospacing="1"/>
        <w:rPr>
          <w:rFonts w:ascii="Georgia" w:eastAsia="Times New Roman" w:hAnsi="Georgia" w:cs="Arial"/>
          <w:color w:val="222222"/>
          <w:sz w:val="22"/>
          <w:szCs w:val="22"/>
        </w:rPr>
      </w:pPr>
      <w:r>
        <w:rPr>
          <w:rFonts w:ascii="Georgia" w:eastAsia="Times New Roman" w:hAnsi="Georgia" w:cs="Arial"/>
          <w:color w:val="000000"/>
          <w:spacing w:val="-5"/>
          <w:sz w:val="22"/>
          <w:szCs w:val="22"/>
        </w:rPr>
        <w:t>If the Adoptee is not already microchipped, a</w:t>
      </w:r>
      <w:r w:rsidR="00CD65BC" w:rsidRPr="00CD65BC">
        <w:rPr>
          <w:rFonts w:ascii="Georgia" w:eastAsia="Times New Roman" w:hAnsi="Georgia" w:cs="Arial"/>
          <w:color w:val="000000"/>
          <w:spacing w:val="-5"/>
          <w:sz w:val="22"/>
          <w:szCs w:val="22"/>
        </w:rPr>
        <w:t xml:space="preserve"> microchip should be inserted by your veterinarian as soon as possible.  Please provide the microchip number so that ARG can register</w:t>
      </w:r>
      <w:r w:rsidR="00CD65BC">
        <w:rPr>
          <w:rFonts w:ascii="Georgia" w:eastAsia="Times New Roman" w:hAnsi="Georgia" w:cs="Arial"/>
          <w:color w:val="000000"/>
          <w:spacing w:val="-5"/>
          <w:sz w:val="22"/>
          <w:szCs w:val="22"/>
        </w:rPr>
        <w:t>.</w:t>
      </w:r>
    </w:p>
    <w:p w14:paraId="51F93FB2" w14:textId="2E25ACEC" w:rsidR="00CD65BC" w:rsidRPr="00CD65BC" w:rsidRDefault="00CD65BC" w:rsidP="00CD65BC">
      <w:pPr>
        <w:pStyle w:val="ListParagraph"/>
        <w:numPr>
          <w:ilvl w:val="0"/>
          <w:numId w:val="1"/>
        </w:numPr>
        <w:shd w:val="clear" w:color="auto" w:fill="FFFFFF"/>
        <w:spacing w:before="100" w:beforeAutospacing="1"/>
        <w:rPr>
          <w:rFonts w:ascii="Georgia" w:eastAsia="Times New Roman" w:hAnsi="Georgia" w:cs="Arial"/>
          <w:color w:val="222222"/>
          <w:sz w:val="22"/>
          <w:szCs w:val="22"/>
        </w:rPr>
      </w:pPr>
      <w:r w:rsidRPr="00CD65BC">
        <w:rPr>
          <w:rFonts w:ascii="Georgia" w:eastAsia="Times New Roman" w:hAnsi="Georgia" w:cs="Arial"/>
          <w:color w:val="000000"/>
          <w:spacing w:val="-5"/>
          <w:sz w:val="22"/>
          <w:szCs w:val="22"/>
        </w:rPr>
        <w:t>ARG will pay/reimburse to bring UTD on shots at your vet to include DHLP, Bordetella and Rabies</w:t>
      </w:r>
      <w:r w:rsidR="00844A34">
        <w:rPr>
          <w:rFonts w:ascii="Georgia" w:eastAsia="Times New Roman" w:hAnsi="Georgia" w:cs="Arial"/>
          <w:color w:val="000000"/>
          <w:spacing w:val="-5"/>
          <w:sz w:val="22"/>
          <w:szCs w:val="22"/>
        </w:rPr>
        <w:t>; only</w:t>
      </w:r>
      <w:r w:rsidRPr="00CD65BC">
        <w:rPr>
          <w:rFonts w:ascii="Georgia" w:eastAsia="Times New Roman" w:hAnsi="Georgia" w:cs="Arial"/>
          <w:color w:val="000000"/>
          <w:spacing w:val="-5"/>
          <w:sz w:val="22"/>
          <w:szCs w:val="22"/>
        </w:rPr>
        <w:t xml:space="preserve">.  Any additional vaccines will be at the </w:t>
      </w:r>
      <w:r w:rsidR="002424D5" w:rsidRPr="00CD65BC">
        <w:rPr>
          <w:rFonts w:ascii="Georgia" w:eastAsia="Times New Roman" w:hAnsi="Georgia" w:cs="Arial"/>
          <w:color w:val="000000"/>
          <w:spacing w:val="-5"/>
          <w:sz w:val="22"/>
          <w:szCs w:val="22"/>
        </w:rPr>
        <w:t>adopter’s</w:t>
      </w:r>
      <w:r w:rsidRPr="00CD65BC">
        <w:rPr>
          <w:rFonts w:ascii="Georgia" w:eastAsia="Times New Roman" w:hAnsi="Georgia" w:cs="Arial"/>
          <w:color w:val="000000"/>
          <w:spacing w:val="-5"/>
          <w:sz w:val="22"/>
          <w:szCs w:val="22"/>
        </w:rPr>
        <w:t xml:space="preserve"> expense.</w:t>
      </w:r>
    </w:p>
    <w:p w14:paraId="2FA534A1" w14:textId="3FBB518D" w:rsidR="00CD65BC" w:rsidRPr="00CD65BC" w:rsidRDefault="00CD65BC" w:rsidP="00CD65BC">
      <w:pPr>
        <w:pStyle w:val="ListParagraph"/>
        <w:numPr>
          <w:ilvl w:val="0"/>
          <w:numId w:val="1"/>
        </w:numPr>
        <w:shd w:val="clear" w:color="auto" w:fill="FFFFFF"/>
        <w:spacing w:before="100" w:beforeAutospacing="1"/>
        <w:rPr>
          <w:rFonts w:ascii="Georgia" w:eastAsia="Times New Roman" w:hAnsi="Georgia" w:cs="Arial"/>
          <w:color w:val="222222"/>
          <w:sz w:val="22"/>
          <w:szCs w:val="22"/>
        </w:rPr>
      </w:pPr>
      <w:r w:rsidRPr="00CD65BC">
        <w:rPr>
          <w:rFonts w:ascii="Georgia" w:eastAsia="Times New Roman" w:hAnsi="Georgia" w:cs="Arial"/>
          <w:color w:val="000000"/>
          <w:spacing w:val="-5"/>
          <w:sz w:val="22"/>
          <w:szCs w:val="22"/>
        </w:rPr>
        <w:t>ARG will pay/reimburse for spay/neuter from a Low Cost Clinic - up to $2</w:t>
      </w:r>
      <w:r w:rsidR="002424D5">
        <w:rPr>
          <w:rFonts w:ascii="Georgia" w:eastAsia="Times New Roman" w:hAnsi="Georgia" w:cs="Arial"/>
          <w:color w:val="000000"/>
          <w:spacing w:val="-5"/>
          <w:sz w:val="22"/>
          <w:szCs w:val="22"/>
        </w:rPr>
        <w:t>5</w:t>
      </w:r>
      <w:r w:rsidRPr="00CD65BC">
        <w:rPr>
          <w:rFonts w:ascii="Georgia" w:eastAsia="Times New Roman" w:hAnsi="Georgia" w:cs="Arial"/>
          <w:color w:val="000000"/>
          <w:spacing w:val="-5"/>
          <w:sz w:val="22"/>
          <w:szCs w:val="22"/>
        </w:rPr>
        <w:t>0 after submission of a paid spay/neuter receipt.</w:t>
      </w:r>
    </w:p>
    <w:p w14:paraId="7125EC7E" w14:textId="77777777" w:rsidR="004231BB" w:rsidRPr="004231BB" w:rsidRDefault="004231BB" w:rsidP="004231BB">
      <w:pPr>
        <w:pBdr>
          <w:top w:val="nil"/>
          <w:left w:val="nil"/>
          <w:bottom w:val="nil"/>
          <w:right w:val="nil"/>
          <w:between w:val="nil"/>
        </w:pBdr>
        <w:spacing w:line="276" w:lineRule="auto"/>
        <w:ind w:left="720"/>
        <w:rPr>
          <w:rFonts w:ascii="Georgia" w:eastAsia="Georgia" w:hAnsi="Georgia" w:cs="Georgia"/>
          <w:color w:val="000000"/>
          <w:sz w:val="22"/>
          <w:szCs w:val="22"/>
        </w:rPr>
      </w:pPr>
    </w:p>
    <w:p w14:paraId="391C2472"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FINANCIAL AND RELINQUISHMENT INFORMATION</w:t>
      </w:r>
    </w:p>
    <w:p w14:paraId="28F04697" w14:textId="5838E766" w:rsidR="00C31141" w:rsidRPr="00C31141" w:rsidRDefault="004231BB" w:rsidP="00C31141">
      <w:pPr>
        <w:pStyle w:val="ListParagraph"/>
        <w:numPr>
          <w:ilvl w:val="0"/>
          <w:numId w:val="4"/>
        </w:numPr>
        <w:tabs>
          <w:tab w:val="right" w:pos="10800"/>
        </w:tabs>
        <w:spacing w:line="276" w:lineRule="auto"/>
        <w:rPr>
          <w:rFonts w:ascii="Georgia" w:eastAsia="Georgia" w:hAnsi="Georgia" w:cs="Georgia"/>
          <w:sz w:val="22"/>
          <w:szCs w:val="22"/>
        </w:rPr>
      </w:pPr>
      <w:r w:rsidRPr="00C31141">
        <w:rPr>
          <w:rFonts w:ascii="Georgia" w:eastAsia="Georgia" w:hAnsi="Georgia" w:cs="Georgia"/>
          <w:b/>
          <w:bCs/>
          <w:color w:val="000000"/>
          <w:sz w:val="22"/>
          <w:szCs w:val="22"/>
        </w:rPr>
        <w:t xml:space="preserve">The adoption fee to </w:t>
      </w:r>
      <w:r w:rsidRPr="00CD65BC">
        <w:rPr>
          <w:rFonts w:ascii="Georgia" w:eastAsia="Georgia" w:hAnsi="Georgia" w:cs="Georgia"/>
          <w:b/>
          <w:bCs/>
          <w:color w:val="000000"/>
          <w:sz w:val="22"/>
          <w:szCs w:val="22"/>
        </w:rPr>
        <w:t>ARG $</w:t>
      </w:r>
      <w:r w:rsidR="006A3A71">
        <w:rPr>
          <w:rFonts w:ascii="Georgia" w:eastAsia="Georgia" w:hAnsi="Georgia" w:cs="Georgia"/>
          <w:b/>
          <w:bCs/>
          <w:color w:val="000000"/>
          <w:sz w:val="22"/>
          <w:szCs w:val="22"/>
        </w:rPr>
        <w:t>XXX.xx</w:t>
      </w:r>
      <w:r w:rsidR="00223B83" w:rsidRPr="00C31141">
        <w:rPr>
          <w:rFonts w:ascii="Georgia" w:eastAsia="Georgia" w:hAnsi="Georgia" w:cs="Georgia"/>
          <w:b/>
          <w:bCs/>
          <w:color w:val="000000"/>
          <w:sz w:val="22"/>
          <w:szCs w:val="22"/>
        </w:rPr>
        <w:t>.</w:t>
      </w:r>
      <w:r w:rsidR="00C31141" w:rsidRPr="00C31141">
        <w:rPr>
          <w:rFonts w:ascii="Georgia" w:eastAsia="Georgia" w:hAnsi="Georgia" w:cs="Georgia"/>
          <w:b/>
          <w:bCs/>
          <w:color w:val="000000"/>
          <w:sz w:val="22"/>
          <w:szCs w:val="22"/>
        </w:rPr>
        <w:t xml:space="preserve"> </w:t>
      </w:r>
      <w:r w:rsidR="00C31141" w:rsidRPr="00C31141">
        <w:rPr>
          <w:rFonts w:ascii="Georgia" w:eastAsia="Georgia" w:hAnsi="Georgia" w:cs="Georgia"/>
          <w:sz w:val="22"/>
          <w:szCs w:val="22"/>
        </w:rPr>
        <w:t xml:space="preserve">If paying by check, please make your check payable to </w:t>
      </w:r>
      <w:r w:rsidR="00C31141" w:rsidRPr="00C31141">
        <w:rPr>
          <w:rFonts w:ascii="Georgia" w:eastAsia="Georgia" w:hAnsi="Georgia" w:cs="Georgia"/>
          <w:b/>
          <w:color w:val="FF0000"/>
          <w:sz w:val="22"/>
          <w:szCs w:val="22"/>
        </w:rPr>
        <w:t>Airedale Rescue Group</w:t>
      </w:r>
      <w:r w:rsidR="00C31141" w:rsidRPr="00C31141">
        <w:rPr>
          <w:rFonts w:ascii="Georgia" w:eastAsia="Georgia" w:hAnsi="Georgia" w:cs="Georgia"/>
          <w:sz w:val="22"/>
          <w:szCs w:val="22"/>
        </w:rPr>
        <w:t>, and return the contract and adoption fee to: Pat Hairston, Airedale Rescue Group, 135 Westbrook Drive, Wilmington, NC</w:t>
      </w:r>
      <w:r w:rsidR="00ED2BA1" w:rsidRPr="00C31141">
        <w:rPr>
          <w:rFonts w:ascii="Georgia" w:eastAsia="Georgia" w:hAnsi="Georgia" w:cs="Georgia"/>
          <w:sz w:val="22"/>
          <w:szCs w:val="22"/>
        </w:rPr>
        <w:t>28405, 910.200.5890</w:t>
      </w:r>
      <w:r w:rsidR="00C31141" w:rsidRPr="00C31141">
        <w:rPr>
          <w:rFonts w:ascii="Georgia" w:eastAsia="Georgia" w:hAnsi="Georgia" w:cs="Georgia"/>
          <w:sz w:val="22"/>
          <w:szCs w:val="22"/>
        </w:rPr>
        <w:t xml:space="preserve">, </w:t>
      </w:r>
      <w:hyperlink r:id="rId8">
        <w:r w:rsidR="00C31141" w:rsidRPr="00C31141">
          <w:rPr>
            <w:rFonts w:ascii="Georgia" w:eastAsia="Georgia" w:hAnsi="Georgia" w:cs="Georgia"/>
            <w:color w:val="0000FF"/>
            <w:sz w:val="22"/>
            <w:szCs w:val="22"/>
            <w:u w:val="single"/>
          </w:rPr>
          <w:t>info@airedalerescuegroup.com</w:t>
        </w:r>
      </w:hyperlink>
      <w:r w:rsidR="00C31141" w:rsidRPr="00C31141">
        <w:rPr>
          <w:rFonts w:ascii="Georgia" w:eastAsia="Georgia" w:hAnsi="Georgia" w:cs="Georgia"/>
          <w:sz w:val="22"/>
          <w:szCs w:val="22"/>
        </w:rPr>
        <w:t xml:space="preserve">. </w:t>
      </w:r>
      <w:r w:rsidR="00C31141" w:rsidRPr="00C31141">
        <w:rPr>
          <w:rFonts w:ascii="Georgia" w:eastAsia="Georgia" w:hAnsi="Georgia" w:cs="Georgia"/>
          <w:b/>
          <w:i/>
          <w:sz w:val="22"/>
          <w:szCs w:val="22"/>
        </w:rPr>
        <w:t xml:space="preserve">If signing and returning electronically, please make your payment via credit card or PayPal at </w:t>
      </w:r>
      <w:hyperlink r:id="rId9">
        <w:r w:rsidR="00C31141" w:rsidRPr="00C31141">
          <w:rPr>
            <w:rFonts w:ascii="Georgia" w:eastAsia="Georgia" w:hAnsi="Georgia" w:cs="Georgia"/>
            <w:b/>
            <w:i/>
            <w:color w:val="000000"/>
            <w:sz w:val="22"/>
            <w:szCs w:val="22"/>
            <w:u w:val="single"/>
          </w:rPr>
          <w:t>www.airedalerescuegroup.com</w:t>
        </w:r>
      </w:hyperlink>
      <w:r w:rsidR="00C31141" w:rsidRPr="00C31141">
        <w:rPr>
          <w:rFonts w:ascii="Georgia" w:eastAsia="Georgia" w:hAnsi="Georgia" w:cs="Georgia"/>
          <w:b/>
          <w:i/>
          <w:sz w:val="22"/>
          <w:szCs w:val="22"/>
        </w:rPr>
        <w:t xml:space="preserve"> and click on the </w:t>
      </w:r>
      <w:r w:rsidR="00C31141" w:rsidRPr="00C31141">
        <w:rPr>
          <w:rFonts w:ascii="Georgia" w:eastAsia="Georgia" w:hAnsi="Georgia" w:cs="Georgia"/>
          <w:b/>
          <w:i/>
          <w:sz w:val="22"/>
          <w:szCs w:val="22"/>
          <w:highlight w:val="yellow"/>
        </w:rPr>
        <w:t>yellow</w:t>
      </w:r>
      <w:r w:rsidR="00C31141" w:rsidRPr="00C31141">
        <w:rPr>
          <w:rFonts w:ascii="Georgia" w:eastAsia="Georgia" w:hAnsi="Georgia" w:cs="Georgia"/>
          <w:b/>
          <w:i/>
          <w:sz w:val="22"/>
          <w:szCs w:val="22"/>
        </w:rPr>
        <w:t xml:space="preserve"> DONATE button. </w:t>
      </w:r>
      <w:r w:rsidR="00ED2BA1" w:rsidRPr="00C31141">
        <w:rPr>
          <w:rFonts w:ascii="Georgia" w:eastAsia="Georgia" w:hAnsi="Georgia" w:cs="Georgia"/>
          <w:b/>
          <w:i/>
          <w:sz w:val="22"/>
          <w:szCs w:val="22"/>
        </w:rPr>
        <w:t>Alternatively,</w:t>
      </w:r>
      <w:r w:rsidR="00C31141" w:rsidRPr="00C31141">
        <w:rPr>
          <w:rFonts w:ascii="Georgia" w:eastAsia="Georgia" w:hAnsi="Georgia" w:cs="Georgia"/>
          <w:b/>
          <w:i/>
          <w:sz w:val="22"/>
          <w:szCs w:val="22"/>
        </w:rPr>
        <w:t xml:space="preserve"> the adoption fee can be paid by Venmo to @ARG20</w:t>
      </w:r>
      <w:r w:rsidR="006A3A71">
        <w:rPr>
          <w:rFonts w:ascii="Georgia" w:eastAsia="Georgia" w:hAnsi="Georgia" w:cs="Georgia"/>
          <w:b/>
          <w:i/>
          <w:sz w:val="22"/>
          <w:szCs w:val="22"/>
        </w:rPr>
        <w:t>2</w:t>
      </w:r>
      <w:r w:rsidR="00C31141" w:rsidRPr="00C31141">
        <w:rPr>
          <w:rFonts w:ascii="Georgia" w:eastAsia="Georgia" w:hAnsi="Georgia" w:cs="Georgia"/>
          <w:b/>
          <w:i/>
          <w:sz w:val="22"/>
          <w:szCs w:val="22"/>
        </w:rPr>
        <w:t xml:space="preserve">0 or Zelle to </w:t>
      </w:r>
      <w:hyperlink r:id="rId10" w:history="1">
        <w:r w:rsidR="00C31141" w:rsidRPr="00DE4D02">
          <w:rPr>
            <w:rStyle w:val="Hyperlink"/>
            <w:rFonts w:ascii="Georgia" w:eastAsia="Georgia" w:hAnsi="Georgia" w:cs="Georgia"/>
            <w:b/>
            <w:i/>
            <w:sz w:val="22"/>
            <w:szCs w:val="22"/>
          </w:rPr>
          <w:t>info@airedalerescuegroup.com</w:t>
        </w:r>
      </w:hyperlink>
      <w:r w:rsidR="00C31141" w:rsidRPr="00C31141">
        <w:rPr>
          <w:rFonts w:ascii="Georgia" w:eastAsia="Georgia" w:hAnsi="Georgia" w:cs="Georgia"/>
          <w:b/>
          <w:i/>
          <w:sz w:val="22"/>
          <w:szCs w:val="22"/>
        </w:rPr>
        <w:t>.</w:t>
      </w:r>
    </w:p>
    <w:p w14:paraId="6E2F4A95" w14:textId="77777777" w:rsidR="00C31141" w:rsidRPr="00C31141" w:rsidRDefault="004231BB" w:rsidP="00C31141">
      <w:pPr>
        <w:pStyle w:val="ListParagraph"/>
        <w:numPr>
          <w:ilvl w:val="0"/>
          <w:numId w:val="4"/>
        </w:numPr>
        <w:tabs>
          <w:tab w:val="right" w:pos="10800"/>
        </w:tabs>
        <w:spacing w:line="276" w:lineRule="auto"/>
        <w:rPr>
          <w:rFonts w:ascii="Georgia" w:eastAsia="Georgia" w:hAnsi="Georgia" w:cs="Georgia"/>
          <w:sz w:val="22"/>
          <w:szCs w:val="22"/>
        </w:rPr>
      </w:pPr>
      <w:r w:rsidRPr="00C31141">
        <w:rPr>
          <w:rFonts w:ascii="Georgia" w:eastAsia="Georgia" w:hAnsi="Georgia" w:cs="Georgia"/>
          <w:color w:val="000000"/>
          <w:sz w:val="22"/>
          <w:szCs w:val="22"/>
        </w:rPr>
        <w:t xml:space="preserve">Failure to pay the adoption fee may result in a claim in a small claims court or in the Adoptee being picked up by an ARG volunteer or representative. </w:t>
      </w:r>
    </w:p>
    <w:p w14:paraId="6BA732F7" w14:textId="77777777" w:rsidR="00C31141" w:rsidRPr="00C31141" w:rsidRDefault="00000000" w:rsidP="00C31141">
      <w:pPr>
        <w:pStyle w:val="ListParagraph"/>
        <w:numPr>
          <w:ilvl w:val="0"/>
          <w:numId w:val="4"/>
        </w:numPr>
        <w:tabs>
          <w:tab w:val="right" w:pos="10800"/>
        </w:tabs>
        <w:spacing w:line="276" w:lineRule="auto"/>
        <w:rPr>
          <w:rFonts w:ascii="Georgia" w:eastAsia="Georgia" w:hAnsi="Georgia" w:cs="Georgia"/>
          <w:sz w:val="22"/>
          <w:szCs w:val="22"/>
        </w:rPr>
      </w:pPr>
      <w:r w:rsidRPr="00C31141">
        <w:rPr>
          <w:rFonts w:ascii="Georgia" w:eastAsia="Georgia" w:hAnsi="Georgia" w:cs="Georgia"/>
          <w:color w:val="000000"/>
          <w:sz w:val="22"/>
          <w:szCs w:val="22"/>
        </w:rPr>
        <w:t xml:space="preserve">Airedale Rescue Group of South Carolina is recognized as a non-profit organization by the state of </w:t>
      </w:r>
      <w:r w:rsidR="004C6BC3" w:rsidRPr="00C31141">
        <w:rPr>
          <w:rFonts w:ascii="Georgia" w:eastAsia="Georgia" w:hAnsi="Georgia" w:cs="Georgia"/>
          <w:color w:val="000000"/>
          <w:sz w:val="22"/>
          <w:szCs w:val="22"/>
        </w:rPr>
        <w:t xml:space="preserve">North and </w:t>
      </w:r>
      <w:r w:rsidRPr="00C31141">
        <w:rPr>
          <w:rFonts w:ascii="Georgia" w:eastAsia="Georgia" w:hAnsi="Georgia" w:cs="Georgia"/>
          <w:color w:val="000000"/>
          <w:sz w:val="22"/>
          <w:szCs w:val="22"/>
        </w:rPr>
        <w:t xml:space="preserve">South Carolina and designated as a 501(c)3 by the IRS. ARG will provide a receipt for the adoption fee for tax purposes.  You are advised to consult a tax professional to determine what portion of the adoption fee may be deductible on your tax return. ARG does not give tax advice or make recommendations on deductibility. </w:t>
      </w:r>
    </w:p>
    <w:p w14:paraId="35C6FB5F" w14:textId="6129B4B7" w:rsidR="00C31141" w:rsidRPr="00C31141" w:rsidRDefault="00000000" w:rsidP="00C31141">
      <w:pPr>
        <w:pStyle w:val="ListParagraph"/>
        <w:numPr>
          <w:ilvl w:val="0"/>
          <w:numId w:val="4"/>
        </w:numPr>
        <w:tabs>
          <w:tab w:val="right" w:pos="10800"/>
        </w:tabs>
        <w:spacing w:line="276" w:lineRule="auto"/>
        <w:rPr>
          <w:rFonts w:ascii="Georgia" w:eastAsia="Georgia" w:hAnsi="Georgia" w:cs="Georgia"/>
          <w:sz w:val="22"/>
          <w:szCs w:val="22"/>
        </w:rPr>
      </w:pPr>
      <w:r w:rsidRPr="00C31141">
        <w:rPr>
          <w:rFonts w:ascii="Georgia" w:eastAsia="Georgia" w:hAnsi="Georgia" w:cs="Georgia"/>
          <w:color w:val="000000"/>
          <w:sz w:val="22"/>
          <w:szCs w:val="22"/>
        </w:rPr>
        <w:lastRenderedPageBreak/>
        <w:t xml:space="preserve">The Adopter agrees that s/he will fulfill the following obligations during the natural </w:t>
      </w:r>
      <w:r w:rsidRPr="00CD65BC">
        <w:rPr>
          <w:rFonts w:ascii="Georgia" w:eastAsia="Georgia" w:hAnsi="Georgia" w:cs="Georgia"/>
          <w:color w:val="000000"/>
          <w:sz w:val="22"/>
          <w:szCs w:val="22"/>
        </w:rPr>
        <w:t>life</w:t>
      </w:r>
      <w:r w:rsidR="00E4156F" w:rsidRPr="00CD65BC">
        <w:rPr>
          <w:rFonts w:ascii="Georgia" w:eastAsia="Georgia" w:hAnsi="Georgia" w:cs="Georgia"/>
          <w:color w:val="000000"/>
          <w:sz w:val="22"/>
          <w:szCs w:val="22"/>
        </w:rPr>
        <w:t xml:space="preserve"> of the Adoptee</w:t>
      </w:r>
      <w:r w:rsidRPr="00CD65BC">
        <w:rPr>
          <w:rFonts w:ascii="Georgia" w:eastAsia="Georgia" w:hAnsi="Georgia" w:cs="Georgia"/>
          <w:color w:val="000000"/>
          <w:sz w:val="22"/>
          <w:szCs w:val="22"/>
        </w:rPr>
        <w:t xml:space="preserve"> </w:t>
      </w:r>
      <w:r w:rsidR="00E4156F" w:rsidRPr="00CD65BC">
        <w:rPr>
          <w:rFonts w:ascii="Georgia" w:eastAsia="Georgia" w:hAnsi="Georgia" w:cs="Georgia"/>
          <w:color w:val="000000"/>
          <w:sz w:val="22"/>
          <w:szCs w:val="22"/>
        </w:rPr>
        <w:t xml:space="preserve">with regular testing for </w:t>
      </w:r>
      <w:r w:rsidRPr="00CD65BC">
        <w:rPr>
          <w:rFonts w:ascii="Georgia" w:eastAsia="Georgia" w:hAnsi="Georgia" w:cs="Georgia"/>
          <w:color w:val="000000"/>
          <w:sz w:val="22"/>
          <w:szCs w:val="22"/>
        </w:rPr>
        <w:t>heartworms and other parasites</w:t>
      </w:r>
      <w:r w:rsidR="00E4156F" w:rsidRPr="00CD65BC">
        <w:rPr>
          <w:rFonts w:ascii="Georgia" w:eastAsia="Georgia" w:hAnsi="Georgia" w:cs="Georgia"/>
          <w:color w:val="000000"/>
          <w:sz w:val="22"/>
          <w:szCs w:val="22"/>
        </w:rPr>
        <w:t xml:space="preserve"> if conventional preventatives are not used</w:t>
      </w:r>
      <w:r w:rsidRPr="00CD65BC">
        <w:rPr>
          <w:rFonts w:ascii="Georgia" w:eastAsia="Georgia" w:hAnsi="Georgia" w:cs="Georgia"/>
          <w:color w:val="000000"/>
          <w:sz w:val="22"/>
          <w:szCs w:val="22"/>
        </w:rPr>
        <w:t>;</w:t>
      </w:r>
      <w:r w:rsidRPr="00C31141">
        <w:rPr>
          <w:rFonts w:ascii="Georgia" w:eastAsia="Georgia" w:hAnsi="Georgia" w:cs="Georgia"/>
          <w:color w:val="000000"/>
          <w:sz w:val="22"/>
          <w:szCs w:val="22"/>
        </w:rPr>
        <w:t xml:space="preserve"> life as an inside companion with human companionship; attention to the physical and psychosocial needs of the Adoptee. If any events arise that endanger the relationship with the dog or the life of the dog, ARG must be contacted. We will work with the Adopter and the Adoptee to reach a resolution that preserves the relationship.</w:t>
      </w:r>
    </w:p>
    <w:p w14:paraId="29526813" w14:textId="4E3080B8" w:rsidR="001E647D" w:rsidRPr="00C31141" w:rsidRDefault="00000000" w:rsidP="00C31141">
      <w:pPr>
        <w:pStyle w:val="ListParagraph"/>
        <w:numPr>
          <w:ilvl w:val="0"/>
          <w:numId w:val="4"/>
        </w:numPr>
        <w:tabs>
          <w:tab w:val="right" w:pos="10800"/>
        </w:tabs>
        <w:spacing w:line="276" w:lineRule="auto"/>
        <w:rPr>
          <w:rFonts w:ascii="Georgia" w:eastAsia="Georgia" w:hAnsi="Georgia" w:cs="Georgia"/>
          <w:sz w:val="22"/>
          <w:szCs w:val="22"/>
        </w:rPr>
      </w:pPr>
      <w:r w:rsidRPr="00C31141">
        <w:rPr>
          <w:rFonts w:ascii="Georgia" w:eastAsia="Georgia" w:hAnsi="Georgia" w:cs="Georgia"/>
          <w:color w:val="000000"/>
          <w:sz w:val="22"/>
          <w:szCs w:val="22"/>
        </w:rPr>
        <w:t xml:space="preserve">Adopter agrees to return the dog to the nearest </w:t>
      </w:r>
      <w:r w:rsidRPr="00C31141">
        <w:rPr>
          <w:rFonts w:ascii="Georgia" w:eastAsia="Georgia" w:hAnsi="Georgia" w:cs="Georgia"/>
          <w:color w:val="000000"/>
          <w:sz w:val="22"/>
          <w:szCs w:val="22"/>
          <w:u w:val="single"/>
        </w:rPr>
        <w:t>ARG representative</w:t>
      </w:r>
      <w:r w:rsidRPr="00C31141">
        <w:rPr>
          <w:rFonts w:ascii="Georgia" w:eastAsia="Georgia" w:hAnsi="Georgia" w:cs="Georgia"/>
          <w:color w:val="000000"/>
          <w:sz w:val="22"/>
          <w:szCs w:val="22"/>
        </w:rPr>
        <w:t xml:space="preserve"> if the Adopter cannot care for the dog for any reason. We can be contacted at </w:t>
      </w:r>
      <w:hyperlink r:id="rId11">
        <w:r w:rsidR="001E647D" w:rsidRPr="00C31141">
          <w:rPr>
            <w:rFonts w:ascii="Georgia" w:eastAsia="Georgia" w:hAnsi="Georgia" w:cs="Georgia"/>
            <w:color w:val="0000FF"/>
            <w:sz w:val="22"/>
            <w:szCs w:val="22"/>
            <w:u w:val="single"/>
          </w:rPr>
          <w:t>www.airedalerescuegroup.com</w:t>
        </w:r>
      </w:hyperlink>
      <w:r w:rsidRPr="00C31141">
        <w:rPr>
          <w:rFonts w:ascii="Georgia" w:eastAsia="Georgia" w:hAnsi="Georgia" w:cs="Georgia"/>
          <w:color w:val="000000"/>
          <w:sz w:val="22"/>
          <w:szCs w:val="22"/>
        </w:rPr>
        <w:t xml:space="preserve"> or </w:t>
      </w:r>
      <w:hyperlink r:id="rId12">
        <w:r w:rsidR="001E647D" w:rsidRPr="00C31141">
          <w:rPr>
            <w:rFonts w:ascii="Georgia" w:eastAsia="Georgia" w:hAnsi="Georgia" w:cs="Georgia"/>
            <w:color w:val="0000FF"/>
            <w:sz w:val="22"/>
            <w:szCs w:val="22"/>
            <w:u w:val="single"/>
          </w:rPr>
          <w:t>info@airedalerescuegroup.com</w:t>
        </w:r>
      </w:hyperlink>
      <w:r w:rsidRPr="00C31141">
        <w:rPr>
          <w:rFonts w:ascii="Georgia" w:eastAsia="Georgia" w:hAnsi="Georgia" w:cs="Georgia"/>
          <w:color w:val="000000"/>
          <w:sz w:val="22"/>
          <w:szCs w:val="22"/>
        </w:rPr>
        <w:t xml:space="preserve">. Adopter will bring the dog to a mutually agreed-upon location to relinquish the dog. A local contact MAY pick up the dog for surrender, but it is the Adopter’s responsibility to return the dog to a convenient location as determined by ARG. </w:t>
      </w:r>
    </w:p>
    <w:p w14:paraId="596F660F" w14:textId="77777777" w:rsidR="001E647D" w:rsidRDefault="001E647D">
      <w:pPr>
        <w:pBdr>
          <w:top w:val="nil"/>
          <w:left w:val="nil"/>
          <w:bottom w:val="nil"/>
          <w:right w:val="nil"/>
          <w:between w:val="nil"/>
        </w:pBdr>
        <w:spacing w:line="276" w:lineRule="auto"/>
        <w:ind w:left="360"/>
        <w:rPr>
          <w:rFonts w:ascii="Georgia" w:eastAsia="Georgia" w:hAnsi="Georgia" w:cs="Georgia"/>
          <w:color w:val="000000"/>
          <w:sz w:val="22"/>
          <w:szCs w:val="22"/>
        </w:rPr>
      </w:pPr>
    </w:p>
    <w:p w14:paraId="21AB4064"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HOUSING AND GENERAL CARE</w:t>
      </w:r>
    </w:p>
    <w:p w14:paraId="41D2083B"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provide adequate food, water, and shelter for the Adoptee always.</w:t>
      </w:r>
    </w:p>
    <w:p w14:paraId="31929959"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b. To accept and treat the Adoptee as his/her HOUSEHOLD pet and companion.</w:t>
      </w:r>
    </w:p>
    <w:p w14:paraId="6011C3F8"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provide adequate grooming, which includes periodic haircuts.</w:t>
      </w:r>
    </w:p>
    <w:p w14:paraId="2497FCBA" w14:textId="3992395E" w:rsidR="001E647D" w:rsidRPr="00CD65BC"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provide the Adoptee with a fenced yard or to keep the Adoptee </w:t>
      </w:r>
      <w:r w:rsidRPr="00CD65BC">
        <w:rPr>
          <w:rFonts w:ascii="Georgia" w:eastAsia="Georgia" w:hAnsi="Georgia" w:cs="Georgia"/>
          <w:b/>
          <w:color w:val="000000"/>
          <w:sz w:val="22"/>
          <w:szCs w:val="22"/>
        </w:rPr>
        <w:t>on a leash</w:t>
      </w:r>
      <w:r w:rsidR="00E4156F" w:rsidRPr="00CD65BC">
        <w:rPr>
          <w:rFonts w:ascii="Georgia" w:eastAsia="Georgia" w:hAnsi="Georgia" w:cs="Georgia"/>
          <w:color w:val="000000"/>
          <w:sz w:val="22"/>
          <w:szCs w:val="22"/>
        </w:rPr>
        <w:t xml:space="preserve"> when outside the home if a fenced yard is not available. </w:t>
      </w:r>
    </w:p>
    <w:p w14:paraId="75C73A2B"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NEVER keep the Adoptee chained or tethered while unattended. </w:t>
      </w:r>
    </w:p>
    <w:p w14:paraId="770F7236"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NEVER leave the Adoptee outdoors when no one is home; this excludes the use of a dog door.  </w:t>
      </w:r>
    </w:p>
    <w:p w14:paraId="269D85B8" w14:textId="5B3BA7D8" w:rsidR="001E647D" w:rsidRDefault="00C31141">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keep the vaccinations and regular heartworm preventative up to date and to periodically test for parasites and treat accordingly. </w:t>
      </w:r>
    </w:p>
    <w:p w14:paraId="041FA051" w14:textId="77777777" w:rsidR="001E647D" w:rsidRDefault="001E647D">
      <w:pPr>
        <w:spacing w:line="276" w:lineRule="auto"/>
        <w:rPr>
          <w:rFonts w:ascii="Georgia" w:eastAsia="Georgia" w:hAnsi="Georgia" w:cs="Georgia"/>
          <w:sz w:val="22"/>
          <w:szCs w:val="22"/>
        </w:rPr>
      </w:pPr>
    </w:p>
    <w:p w14:paraId="4C55E6F1"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 xml:space="preserve"> CONTINUING MEDICAL CARE</w:t>
      </w:r>
    </w:p>
    <w:p w14:paraId="16898924" w14:textId="4D5138A5"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have the Adoptee examined by a licensed veterinarian </w:t>
      </w:r>
      <w:r w:rsidRPr="00CD65BC">
        <w:rPr>
          <w:rFonts w:ascii="Georgia" w:eastAsia="Georgia" w:hAnsi="Georgia" w:cs="Georgia"/>
          <w:color w:val="000000"/>
          <w:sz w:val="22"/>
          <w:szCs w:val="22"/>
        </w:rPr>
        <w:t xml:space="preserve">within </w:t>
      </w:r>
      <w:r w:rsidR="00E4156F" w:rsidRPr="00CD65BC">
        <w:rPr>
          <w:rFonts w:ascii="Georgia" w:eastAsia="Georgia" w:hAnsi="Georgia" w:cs="Georgia"/>
          <w:color w:val="000000"/>
          <w:sz w:val="22"/>
          <w:szCs w:val="22"/>
        </w:rPr>
        <w:t>a reasonable time</w:t>
      </w:r>
      <w:r w:rsidRPr="00CD65BC">
        <w:rPr>
          <w:rFonts w:ascii="Georgia" w:eastAsia="Georgia" w:hAnsi="Georgia" w:cs="Georgia"/>
          <w:color w:val="000000"/>
          <w:sz w:val="22"/>
          <w:szCs w:val="22"/>
        </w:rPr>
        <w:t xml:space="preserve"> after adoption </w:t>
      </w:r>
      <w:r w:rsidR="00E4156F" w:rsidRPr="00CD65BC">
        <w:rPr>
          <w:rFonts w:ascii="Georgia" w:eastAsia="Georgia" w:hAnsi="Georgia" w:cs="Georgia"/>
          <w:color w:val="000000"/>
          <w:sz w:val="22"/>
          <w:szCs w:val="22"/>
        </w:rPr>
        <w:t xml:space="preserve">if needed </w:t>
      </w:r>
      <w:r w:rsidRPr="00CD65BC">
        <w:rPr>
          <w:rFonts w:ascii="Georgia" w:eastAsia="Georgia" w:hAnsi="Georgia" w:cs="Georgia"/>
          <w:color w:val="000000"/>
          <w:sz w:val="22"/>
          <w:szCs w:val="22"/>
        </w:rPr>
        <w:t xml:space="preserve">to determine the general health of the Adoptee. If the Adopter is </w:t>
      </w:r>
      <w:r w:rsidRPr="00CD65BC">
        <w:rPr>
          <w:rFonts w:ascii="Georgia" w:eastAsia="Georgia" w:hAnsi="Georgia" w:cs="Georgia"/>
          <w:b/>
          <w:color w:val="000000"/>
          <w:sz w:val="22"/>
          <w:szCs w:val="22"/>
        </w:rPr>
        <w:t>not</w:t>
      </w:r>
      <w:r w:rsidRPr="00CD65BC">
        <w:rPr>
          <w:rFonts w:ascii="Georgia" w:eastAsia="Georgia" w:hAnsi="Georgia" w:cs="Georgia"/>
          <w:color w:val="000000"/>
          <w:sz w:val="22"/>
          <w:szCs w:val="22"/>
        </w:rPr>
        <w:t xml:space="preserve"> satisfied with the</w:t>
      </w:r>
      <w:r>
        <w:rPr>
          <w:rFonts w:ascii="Georgia" w:eastAsia="Georgia" w:hAnsi="Georgia" w:cs="Georgia"/>
          <w:color w:val="000000"/>
          <w:sz w:val="22"/>
          <w:szCs w:val="22"/>
        </w:rPr>
        <w:t xml:space="preserve"> Adoptee’s condition at that time</w:t>
      </w:r>
      <w:r w:rsidR="00E4156F">
        <w:rPr>
          <w:rFonts w:ascii="Georgia" w:eastAsia="Georgia" w:hAnsi="Georgia" w:cs="Georgia"/>
          <w:color w:val="000000"/>
          <w:sz w:val="22"/>
          <w:szCs w:val="22"/>
        </w:rPr>
        <w:t xml:space="preserve"> of veterinary examination</w:t>
      </w:r>
      <w:r>
        <w:rPr>
          <w:rFonts w:ascii="Georgia" w:eastAsia="Georgia" w:hAnsi="Georgia" w:cs="Georgia"/>
          <w:color w:val="000000"/>
          <w:sz w:val="22"/>
          <w:szCs w:val="22"/>
        </w:rPr>
        <w:t xml:space="preserve">, the Adopter will </w:t>
      </w:r>
      <w:r w:rsidR="00E4156F">
        <w:rPr>
          <w:rFonts w:ascii="Georgia" w:eastAsia="Georgia" w:hAnsi="Georgia" w:cs="Georgia"/>
          <w:color w:val="000000"/>
          <w:sz w:val="22"/>
          <w:szCs w:val="22"/>
        </w:rPr>
        <w:t>contact</w:t>
      </w:r>
      <w:r>
        <w:rPr>
          <w:rFonts w:ascii="Georgia" w:eastAsia="Georgia" w:hAnsi="Georgia" w:cs="Georgia"/>
          <w:color w:val="000000"/>
          <w:sz w:val="22"/>
          <w:szCs w:val="22"/>
        </w:rPr>
        <w:t xml:space="preserve"> ARG </w:t>
      </w:r>
      <w:r w:rsidR="00E4156F">
        <w:rPr>
          <w:rFonts w:ascii="Georgia" w:eastAsia="Georgia" w:hAnsi="Georgia" w:cs="Georgia"/>
          <w:color w:val="000000"/>
          <w:sz w:val="22"/>
          <w:szCs w:val="22"/>
        </w:rPr>
        <w:t>to discuss it</w:t>
      </w:r>
      <w:r>
        <w:rPr>
          <w:rFonts w:ascii="Georgia" w:eastAsia="Georgia" w:hAnsi="Georgia" w:cs="Georgia"/>
          <w:color w:val="000000"/>
          <w:sz w:val="22"/>
          <w:szCs w:val="22"/>
        </w:rPr>
        <w:t>. If the Adopter is satisfied with the health of the Adoptee, the Adopter will assume all veterinary costs thereafter including routine yearly exams, vaccines, heartworm testing, and veterinarian-prescribed heartworm preventative</w:t>
      </w:r>
      <w:r w:rsidR="00E4156F">
        <w:rPr>
          <w:rFonts w:ascii="Georgia" w:eastAsia="Georgia" w:hAnsi="Georgia" w:cs="Georgia"/>
          <w:color w:val="000000"/>
          <w:sz w:val="22"/>
          <w:szCs w:val="22"/>
        </w:rPr>
        <w:t>, unless otherwise noted under any items above.</w:t>
      </w:r>
    </w:p>
    <w:p w14:paraId="355ED889"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provide immediate treatment for injury or illness of a serious nature.</w:t>
      </w:r>
    </w:p>
    <w:p w14:paraId="12A5CAED" w14:textId="77777777" w:rsidR="001E647D" w:rsidRDefault="001E647D">
      <w:pPr>
        <w:spacing w:line="276" w:lineRule="auto"/>
        <w:ind w:left="360"/>
        <w:rPr>
          <w:rFonts w:ascii="Georgia" w:eastAsia="Georgia" w:hAnsi="Georgia" w:cs="Georgia"/>
          <w:sz w:val="22"/>
          <w:szCs w:val="22"/>
        </w:rPr>
      </w:pPr>
    </w:p>
    <w:p w14:paraId="7D66A0B0"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POSSESSION</w:t>
      </w:r>
    </w:p>
    <w:p w14:paraId="652F81C9"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keep the Adoptee in the Adopter’s personal possession, and to never give away, abandon, sell, or dispose of the Adoptee in any way. This includes release to family members or other rescue groups unless the adopter has made provisions for lifetime of care within their Will. Then, the Will of the Adopter will take priority. </w:t>
      </w:r>
    </w:p>
    <w:p w14:paraId="6A92F3FA" w14:textId="60C4AD0D"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notify ARG immediately if at any time the Adopter is no longer able to keep the Adoptee for any reason or to care for the Adoptee as specified here. Arrangements will be made to return the Adoptee to ARG at a mutually agreed-to </w:t>
      </w:r>
      <w:r w:rsidR="00A4018F">
        <w:rPr>
          <w:rFonts w:ascii="Georgia" w:eastAsia="Georgia" w:hAnsi="Georgia" w:cs="Georgia"/>
          <w:color w:val="000000"/>
          <w:sz w:val="22"/>
          <w:szCs w:val="22"/>
        </w:rPr>
        <w:t>hand-off</w:t>
      </w:r>
      <w:r>
        <w:rPr>
          <w:rFonts w:ascii="Georgia" w:eastAsia="Georgia" w:hAnsi="Georgia" w:cs="Georgia"/>
          <w:color w:val="000000"/>
          <w:sz w:val="22"/>
          <w:szCs w:val="22"/>
        </w:rPr>
        <w:t xml:space="preserve"> point and time. Contact us at </w:t>
      </w:r>
      <w:hyperlink r:id="rId13">
        <w:r w:rsidR="001E647D">
          <w:rPr>
            <w:rFonts w:ascii="Georgia" w:eastAsia="Georgia" w:hAnsi="Georgia" w:cs="Georgia"/>
            <w:color w:val="0000FF"/>
            <w:sz w:val="22"/>
            <w:szCs w:val="22"/>
            <w:u w:val="single"/>
          </w:rPr>
          <w:t>www.airedalerescuegroup.com</w:t>
        </w:r>
      </w:hyperlink>
      <w:r>
        <w:rPr>
          <w:rFonts w:ascii="Georgia" w:eastAsia="Georgia" w:hAnsi="Georgia" w:cs="Georgia"/>
          <w:color w:val="000000"/>
          <w:sz w:val="22"/>
          <w:szCs w:val="22"/>
        </w:rPr>
        <w:t>.</w:t>
      </w:r>
    </w:p>
    <w:p w14:paraId="22A6B69B" w14:textId="20B8F8CE"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notify ARG immediately if the Adoptee is stolen or lost. The Adopter will make every effort to recover the Adoptee and to pay whatever redemption fee may be assessed should the Adoptee be impounded. </w:t>
      </w:r>
    </w:p>
    <w:p w14:paraId="70B82AA7"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NEVER allow the Adoptee to be used for purposes of vivisection or experiment. </w:t>
      </w:r>
    </w:p>
    <w:p w14:paraId="64493A68"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NEVER allow the Adoptee to be transported in the open bed of a pickup truck or similar vehicle.</w:t>
      </w:r>
    </w:p>
    <w:p w14:paraId="68529DCB"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NEVER allow the Adoptee to be left in a vehicle that may become overheated, even if the windows are partially down.</w:t>
      </w:r>
    </w:p>
    <w:p w14:paraId="705B3C9A" w14:textId="77777777" w:rsidR="001E647D" w:rsidRDefault="001E647D">
      <w:pPr>
        <w:spacing w:line="276" w:lineRule="auto"/>
        <w:rPr>
          <w:rFonts w:ascii="Georgia" w:eastAsia="Georgia" w:hAnsi="Georgia" w:cs="Georgia"/>
          <w:sz w:val="22"/>
          <w:szCs w:val="22"/>
        </w:rPr>
      </w:pPr>
    </w:p>
    <w:p w14:paraId="7730C7F1"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LICENSING AND IDENTIFICATION</w:t>
      </w:r>
    </w:p>
    <w:p w14:paraId="25736D40"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comply with all applicable laws relating to control and ownership of the Adoptee.</w:t>
      </w:r>
    </w:p>
    <w:p w14:paraId="5832FE19" w14:textId="482E2594"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obtain, within one month, the required licenses</w:t>
      </w:r>
      <w:r w:rsidR="00DE786C">
        <w:rPr>
          <w:rFonts w:ascii="Georgia" w:eastAsia="Georgia" w:hAnsi="Georgia" w:cs="Georgia"/>
          <w:color w:val="000000"/>
          <w:sz w:val="22"/>
          <w:szCs w:val="22"/>
        </w:rPr>
        <w:t xml:space="preserve"> </w:t>
      </w:r>
      <w:r w:rsidR="00DE786C" w:rsidRPr="00CD65BC">
        <w:rPr>
          <w:rFonts w:ascii="Georgia" w:eastAsia="Georgia" w:hAnsi="Georgia" w:cs="Georgia"/>
          <w:color w:val="000000"/>
          <w:sz w:val="22"/>
          <w:szCs w:val="22"/>
        </w:rPr>
        <w:t xml:space="preserve">if required by the county of </w:t>
      </w:r>
      <w:r w:rsidR="00CD65BC" w:rsidRPr="00CD65BC">
        <w:rPr>
          <w:rFonts w:ascii="Georgia" w:eastAsia="Georgia" w:hAnsi="Georgia" w:cs="Georgia"/>
          <w:color w:val="000000"/>
          <w:sz w:val="22"/>
          <w:szCs w:val="22"/>
        </w:rPr>
        <w:t>residence and</w:t>
      </w:r>
      <w:r>
        <w:rPr>
          <w:rFonts w:ascii="Georgia" w:eastAsia="Georgia" w:hAnsi="Georgia" w:cs="Georgia"/>
          <w:color w:val="000000"/>
          <w:sz w:val="22"/>
          <w:szCs w:val="22"/>
        </w:rPr>
        <w:t xml:space="preserve"> </w:t>
      </w:r>
      <w:r>
        <w:rPr>
          <w:rFonts w:ascii="Georgia" w:eastAsia="Georgia" w:hAnsi="Georgia" w:cs="Georgia"/>
          <w:color w:val="000000"/>
          <w:sz w:val="22"/>
          <w:szCs w:val="22"/>
          <w:u w:val="single"/>
        </w:rPr>
        <w:t xml:space="preserve">immediately </w:t>
      </w:r>
      <w:r>
        <w:rPr>
          <w:rFonts w:ascii="Georgia" w:eastAsia="Georgia" w:hAnsi="Georgia" w:cs="Georgia"/>
          <w:color w:val="000000"/>
          <w:sz w:val="22"/>
          <w:szCs w:val="22"/>
        </w:rPr>
        <w:t>obtain a personal identification tag bearing the Adopter’s name and phone number, which is to be always attached to the Adoptee’s collar.</w:t>
      </w:r>
    </w:p>
    <w:p w14:paraId="374AFAB8" w14:textId="603E2028" w:rsidR="001E647D" w:rsidRPr="00CD65BC"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always keep the collar and identification on the Adoptee</w:t>
      </w:r>
      <w:r w:rsidR="00DE786C">
        <w:rPr>
          <w:rFonts w:ascii="Georgia" w:eastAsia="Georgia" w:hAnsi="Georgia" w:cs="Georgia"/>
          <w:color w:val="000000"/>
          <w:sz w:val="22"/>
          <w:szCs w:val="22"/>
        </w:rPr>
        <w:t xml:space="preserve"> </w:t>
      </w:r>
      <w:r w:rsidR="00DE786C" w:rsidRPr="00CD65BC">
        <w:rPr>
          <w:rFonts w:ascii="Georgia" w:eastAsia="Georgia" w:hAnsi="Georgia" w:cs="Georgia"/>
          <w:color w:val="000000"/>
          <w:sz w:val="22"/>
          <w:szCs w:val="22"/>
        </w:rPr>
        <w:t>when the Adoptee is outside of the residence</w:t>
      </w:r>
      <w:r w:rsidRPr="00CD65BC">
        <w:rPr>
          <w:rFonts w:ascii="Georgia" w:eastAsia="Georgia" w:hAnsi="Georgia" w:cs="Georgia"/>
          <w:color w:val="000000"/>
          <w:sz w:val="22"/>
          <w:szCs w:val="22"/>
        </w:rPr>
        <w:t>.</w:t>
      </w:r>
    </w:p>
    <w:p w14:paraId="5281456D"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use a choke chain or prong collar </w:t>
      </w:r>
      <w:r>
        <w:rPr>
          <w:rFonts w:ascii="Georgia" w:eastAsia="Georgia" w:hAnsi="Georgia" w:cs="Georgia"/>
          <w:color w:val="000000"/>
          <w:sz w:val="22"/>
          <w:szCs w:val="22"/>
          <w:u w:val="single"/>
        </w:rPr>
        <w:t>only</w:t>
      </w:r>
      <w:r>
        <w:rPr>
          <w:rFonts w:ascii="Georgia" w:eastAsia="Georgia" w:hAnsi="Georgia" w:cs="Georgia"/>
          <w:color w:val="000000"/>
          <w:sz w:val="22"/>
          <w:szCs w:val="22"/>
        </w:rPr>
        <w:t xml:space="preserve"> when training the Adoptee and to remove the choke chain or prong collar at all other times as they can cause choking if caught on a fence or other stationary objects.</w:t>
      </w:r>
    </w:p>
    <w:p w14:paraId="4451459B" w14:textId="77777777" w:rsidR="001E647D" w:rsidRDefault="001E647D">
      <w:pPr>
        <w:spacing w:line="276" w:lineRule="auto"/>
        <w:rPr>
          <w:rFonts w:ascii="Georgia" w:eastAsia="Georgia" w:hAnsi="Georgia" w:cs="Georgia"/>
          <w:sz w:val="22"/>
          <w:szCs w:val="22"/>
        </w:rPr>
      </w:pPr>
    </w:p>
    <w:p w14:paraId="7CE8316F"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FOLLOW-UP</w:t>
      </w:r>
    </w:p>
    <w:p w14:paraId="72BD5F44"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allow ARG (or its representative) to visit the Adopter’s home to determine that the conditions of the placement contract are being met, to assure that the Adopter and Adoptee are happy with the adoption, to answer any questions, and to help the Adopter with any problems that may have developed. </w:t>
      </w:r>
    </w:p>
    <w:p w14:paraId="65FC9BED"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To release the Adoptee to ARG if at any time ARG finds that the Adopter has not complied with the terms of this contract, has been unable to provide adequate care, or has failed to pay for the Adoptee.</w:t>
      </w:r>
    </w:p>
    <w:p w14:paraId="26F6C66A" w14:textId="77777777" w:rsidR="001E647D" w:rsidRDefault="001E647D">
      <w:pPr>
        <w:spacing w:line="276" w:lineRule="auto"/>
        <w:rPr>
          <w:rFonts w:ascii="Georgia" w:eastAsia="Georgia" w:hAnsi="Georgia" w:cs="Georgia"/>
          <w:sz w:val="22"/>
          <w:szCs w:val="22"/>
        </w:rPr>
      </w:pPr>
    </w:p>
    <w:p w14:paraId="642698E3"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LIABILITY</w:t>
      </w:r>
    </w:p>
    <w:p w14:paraId="37C42823" w14:textId="4684F06C"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hold ARG free from </w:t>
      </w:r>
      <w:r w:rsidR="00DE786C">
        <w:rPr>
          <w:rFonts w:ascii="Georgia" w:eastAsia="Georgia" w:hAnsi="Georgia" w:cs="Georgia"/>
          <w:color w:val="000000"/>
          <w:sz w:val="22"/>
          <w:szCs w:val="22"/>
        </w:rPr>
        <w:t>all</w:t>
      </w:r>
      <w:r>
        <w:rPr>
          <w:rFonts w:ascii="Georgia" w:eastAsia="Georgia" w:hAnsi="Georgia" w:cs="Georgia"/>
          <w:color w:val="000000"/>
          <w:sz w:val="22"/>
          <w:szCs w:val="22"/>
        </w:rPr>
        <w:t xml:space="preserve"> liabilities arising from </w:t>
      </w:r>
      <w:r w:rsidR="006A3A71">
        <w:rPr>
          <w:rFonts w:ascii="Georgia" w:eastAsia="Georgia" w:hAnsi="Georgia" w:cs="Georgia"/>
          <w:color w:val="000000"/>
          <w:sz w:val="22"/>
          <w:szCs w:val="22"/>
        </w:rPr>
        <w:t>Adoptee’s</w:t>
      </w:r>
      <w:r>
        <w:rPr>
          <w:rFonts w:ascii="Georgia" w:eastAsia="Georgia" w:hAnsi="Georgia" w:cs="Georgia"/>
          <w:color w:val="000000"/>
          <w:sz w:val="22"/>
          <w:szCs w:val="22"/>
        </w:rPr>
        <w:t xml:space="preserve"> conduct. Adopter understands that this Airedale was relinquished or abandoned and may have been rescued by ARG from a dangerous, unhealthy and/or cruel situation. This could have long-lasting effects on the dog. Adopter agrees that ARG and all ARG volunteers make no representations or warranties about the condition, behavior, personality, or temperament of the dog. </w:t>
      </w:r>
    </w:p>
    <w:p w14:paraId="7B44A13A"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To assume all responsibility for the defense of any action that may arise as a result of the Adopter’s ownership of the Adoptee. If the dog is returned to ARG, the Adopter will hold ARG harmless for any actions that occurred when the Airedale was with the Adopter.  </w:t>
      </w:r>
    </w:p>
    <w:p w14:paraId="12EA1819" w14:textId="77777777" w:rsidR="001E647D" w:rsidRDefault="001E647D">
      <w:pPr>
        <w:spacing w:line="276" w:lineRule="auto"/>
        <w:rPr>
          <w:rFonts w:ascii="Georgia" w:eastAsia="Georgia" w:hAnsi="Georgia" w:cs="Georgia"/>
          <w:sz w:val="22"/>
          <w:szCs w:val="22"/>
        </w:rPr>
      </w:pPr>
    </w:p>
    <w:p w14:paraId="39AB2B75" w14:textId="77777777" w:rsidR="001E647D" w:rsidRDefault="00000000">
      <w:pPr>
        <w:numPr>
          <w:ilvl w:val="0"/>
          <w:numId w:val="2"/>
        </w:numPr>
        <w:pBdr>
          <w:top w:val="nil"/>
          <w:left w:val="nil"/>
          <w:bottom w:val="nil"/>
          <w:right w:val="nil"/>
          <w:between w:val="nil"/>
        </w:pBdr>
        <w:spacing w:line="276" w:lineRule="auto"/>
        <w:ind w:left="360"/>
        <w:rPr>
          <w:rFonts w:ascii="Georgia" w:eastAsia="Georgia" w:hAnsi="Georgia" w:cs="Georgia"/>
          <w:color w:val="000000"/>
          <w:sz w:val="22"/>
          <w:szCs w:val="22"/>
        </w:rPr>
      </w:pPr>
      <w:r>
        <w:rPr>
          <w:rFonts w:ascii="Georgia" w:eastAsia="Georgia" w:hAnsi="Georgia" w:cs="Georgia"/>
          <w:color w:val="000000"/>
          <w:sz w:val="22"/>
          <w:szCs w:val="22"/>
        </w:rPr>
        <w:t xml:space="preserve"> ADDITIONAL CONDITIONS</w:t>
      </w:r>
    </w:p>
    <w:p w14:paraId="76AF0011" w14:textId="77777777"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The parties agree that they will inform each other of any change in address, primary phone number, or email within ten days of the change.</w:t>
      </w:r>
    </w:p>
    <w:p w14:paraId="32A280D7" w14:textId="556D203E"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The parties agree that </w:t>
      </w:r>
      <w:r w:rsidR="004C6BC3">
        <w:rPr>
          <w:rFonts w:ascii="Georgia" w:eastAsia="Georgia" w:hAnsi="Georgia" w:cs="Georgia"/>
          <w:color w:val="000000"/>
          <w:sz w:val="22"/>
          <w:szCs w:val="22"/>
        </w:rPr>
        <w:t>any provision of this contract should</w:t>
      </w:r>
      <w:r>
        <w:rPr>
          <w:rFonts w:ascii="Georgia" w:eastAsia="Georgia" w:hAnsi="Georgia" w:cs="Georgia"/>
          <w:color w:val="000000"/>
          <w:sz w:val="22"/>
          <w:szCs w:val="22"/>
        </w:rPr>
        <w:t xml:space="preserve"> be void under </w:t>
      </w:r>
      <w:r w:rsidR="004C6BC3">
        <w:rPr>
          <w:rFonts w:ascii="Georgia" w:eastAsia="Georgia" w:hAnsi="Georgia" w:cs="Georgia"/>
          <w:color w:val="000000"/>
          <w:sz w:val="22"/>
          <w:szCs w:val="22"/>
        </w:rPr>
        <w:t>North</w:t>
      </w:r>
      <w:r>
        <w:rPr>
          <w:rFonts w:ascii="Georgia" w:eastAsia="Georgia" w:hAnsi="Georgia" w:cs="Georgia"/>
          <w:color w:val="000000"/>
          <w:sz w:val="22"/>
          <w:szCs w:val="22"/>
        </w:rPr>
        <w:t xml:space="preserve"> Carolina law that said void paragraph may be </w:t>
      </w:r>
      <w:r w:rsidR="006A3A71">
        <w:rPr>
          <w:rFonts w:ascii="Georgia" w:eastAsia="Georgia" w:hAnsi="Georgia" w:cs="Georgia"/>
          <w:color w:val="000000"/>
          <w:sz w:val="22"/>
          <w:szCs w:val="22"/>
        </w:rPr>
        <w:t>stricken,</w:t>
      </w:r>
      <w:r>
        <w:rPr>
          <w:rFonts w:ascii="Georgia" w:eastAsia="Georgia" w:hAnsi="Georgia" w:cs="Georgia"/>
          <w:color w:val="000000"/>
          <w:sz w:val="22"/>
          <w:szCs w:val="22"/>
        </w:rPr>
        <w:t xml:space="preserve"> and the remaining provisions remain in effect and are binding.</w:t>
      </w:r>
    </w:p>
    <w:p w14:paraId="1F358AE7" w14:textId="1A09F924" w:rsidR="001E647D" w:rsidRDefault="00000000">
      <w:pPr>
        <w:numPr>
          <w:ilvl w:val="1"/>
          <w:numId w:val="2"/>
        </w:numPr>
        <w:pBdr>
          <w:top w:val="nil"/>
          <w:left w:val="nil"/>
          <w:bottom w:val="nil"/>
          <w:right w:val="nil"/>
          <w:between w:val="nil"/>
        </w:pBdr>
        <w:spacing w:line="276" w:lineRule="auto"/>
        <w:ind w:left="720"/>
        <w:rPr>
          <w:rFonts w:ascii="Georgia" w:eastAsia="Georgia" w:hAnsi="Georgia" w:cs="Georgia"/>
          <w:color w:val="000000"/>
          <w:sz w:val="22"/>
          <w:szCs w:val="22"/>
        </w:rPr>
      </w:pPr>
      <w:r>
        <w:rPr>
          <w:rFonts w:ascii="Georgia" w:eastAsia="Georgia" w:hAnsi="Georgia" w:cs="Georgia"/>
          <w:color w:val="000000"/>
          <w:sz w:val="22"/>
          <w:szCs w:val="22"/>
        </w:rPr>
        <w:t xml:space="preserve">The parties agree that this contract is their complete agreement, and they agree to be bound by it. There are no other agreements between the parties. The parties agree that this contract is to be construed pursuant to the laws of the state of </w:t>
      </w:r>
      <w:r w:rsidR="004C6BC3">
        <w:rPr>
          <w:rFonts w:ascii="Georgia" w:eastAsia="Georgia" w:hAnsi="Georgia" w:cs="Georgia"/>
          <w:color w:val="000000"/>
          <w:sz w:val="22"/>
          <w:szCs w:val="22"/>
        </w:rPr>
        <w:t>North</w:t>
      </w:r>
      <w:r>
        <w:rPr>
          <w:rFonts w:ascii="Georgia" w:eastAsia="Georgia" w:hAnsi="Georgia" w:cs="Georgia"/>
          <w:color w:val="000000"/>
          <w:sz w:val="22"/>
          <w:szCs w:val="22"/>
        </w:rPr>
        <w:t xml:space="preserve"> Carolina, and that the proper venue for any action arising out of this contract is </w:t>
      </w:r>
      <w:r w:rsidR="004C6BC3">
        <w:rPr>
          <w:rFonts w:ascii="Georgia" w:eastAsia="Georgia" w:hAnsi="Georgia" w:cs="Georgia"/>
          <w:color w:val="000000"/>
          <w:sz w:val="22"/>
          <w:szCs w:val="22"/>
        </w:rPr>
        <w:t>New Hanover</w:t>
      </w:r>
      <w:r>
        <w:rPr>
          <w:rFonts w:ascii="Georgia" w:eastAsia="Georgia" w:hAnsi="Georgia" w:cs="Georgia"/>
          <w:color w:val="000000"/>
          <w:sz w:val="22"/>
          <w:szCs w:val="22"/>
        </w:rPr>
        <w:t xml:space="preserve"> County, State of </w:t>
      </w:r>
      <w:r w:rsidR="004C6BC3">
        <w:rPr>
          <w:rFonts w:ascii="Georgia" w:eastAsia="Georgia" w:hAnsi="Georgia" w:cs="Georgia"/>
          <w:color w:val="000000"/>
          <w:sz w:val="22"/>
          <w:szCs w:val="22"/>
        </w:rPr>
        <w:t>North</w:t>
      </w:r>
      <w:r>
        <w:rPr>
          <w:rFonts w:ascii="Georgia" w:eastAsia="Georgia" w:hAnsi="Georgia" w:cs="Georgia"/>
          <w:color w:val="000000"/>
          <w:sz w:val="22"/>
          <w:szCs w:val="22"/>
        </w:rPr>
        <w:t xml:space="preserve"> Carolina, and that the prevailing party in any action is entitled to recover attorney’s fees. </w:t>
      </w:r>
    </w:p>
    <w:p w14:paraId="641E8EBE" w14:textId="77777777" w:rsidR="001E647D" w:rsidRDefault="001E647D">
      <w:pPr>
        <w:spacing w:line="276" w:lineRule="auto"/>
        <w:rPr>
          <w:rFonts w:ascii="Georgia" w:eastAsia="Georgia" w:hAnsi="Georgia" w:cs="Georgia"/>
          <w:sz w:val="22"/>
          <w:szCs w:val="22"/>
        </w:rPr>
      </w:pPr>
    </w:p>
    <w:p w14:paraId="4523108F" w14:textId="77777777" w:rsidR="009003E7" w:rsidRDefault="009003E7">
      <w:pPr>
        <w:spacing w:line="276" w:lineRule="auto"/>
        <w:rPr>
          <w:rFonts w:ascii="Georgia" w:eastAsia="Georgia" w:hAnsi="Georgia" w:cs="Georgia"/>
          <w:sz w:val="22"/>
          <w:szCs w:val="22"/>
        </w:rPr>
      </w:pPr>
    </w:p>
    <w:p w14:paraId="79C39B10" w14:textId="77777777" w:rsidR="00340560" w:rsidRDefault="00340560">
      <w:pPr>
        <w:spacing w:line="276" w:lineRule="auto"/>
        <w:rPr>
          <w:rFonts w:ascii="Georgia" w:eastAsia="Georgia" w:hAnsi="Georgia" w:cs="Georgia"/>
          <w:sz w:val="22"/>
          <w:szCs w:val="22"/>
        </w:rPr>
      </w:pPr>
    </w:p>
    <w:p w14:paraId="3EA21105" w14:textId="77777777" w:rsidR="006A3A71" w:rsidRDefault="006A3A71">
      <w:pPr>
        <w:spacing w:line="276" w:lineRule="auto"/>
        <w:rPr>
          <w:rFonts w:ascii="Georgia" w:eastAsia="Georgia" w:hAnsi="Georgia" w:cs="Georgia"/>
          <w:sz w:val="22"/>
          <w:szCs w:val="22"/>
        </w:rPr>
      </w:pPr>
    </w:p>
    <w:p w14:paraId="73CD2CE7" w14:textId="77777777" w:rsidR="006A3A71" w:rsidRDefault="006A3A71">
      <w:pPr>
        <w:spacing w:line="276" w:lineRule="auto"/>
        <w:rPr>
          <w:rFonts w:ascii="Georgia" w:eastAsia="Georgia" w:hAnsi="Georgia" w:cs="Georgia"/>
          <w:sz w:val="22"/>
          <w:szCs w:val="22"/>
        </w:rPr>
      </w:pPr>
    </w:p>
    <w:p w14:paraId="44E15A64" w14:textId="77777777" w:rsidR="006A3A71" w:rsidRDefault="006A3A71">
      <w:pPr>
        <w:spacing w:line="276" w:lineRule="auto"/>
        <w:rPr>
          <w:rFonts w:ascii="Georgia" w:eastAsia="Georgia" w:hAnsi="Georgia" w:cs="Georgia"/>
          <w:sz w:val="22"/>
          <w:szCs w:val="22"/>
        </w:rPr>
      </w:pPr>
    </w:p>
    <w:p w14:paraId="33272AD5" w14:textId="77777777" w:rsidR="006A3A71" w:rsidRDefault="006A3A71">
      <w:pPr>
        <w:spacing w:line="276" w:lineRule="auto"/>
        <w:rPr>
          <w:rFonts w:ascii="Georgia" w:eastAsia="Georgia" w:hAnsi="Georgia" w:cs="Georgia"/>
          <w:sz w:val="22"/>
          <w:szCs w:val="22"/>
        </w:rPr>
      </w:pPr>
    </w:p>
    <w:p w14:paraId="02EDB6D3" w14:textId="77777777" w:rsidR="00211880" w:rsidRDefault="00211880">
      <w:pPr>
        <w:spacing w:line="276" w:lineRule="auto"/>
        <w:rPr>
          <w:rFonts w:ascii="Georgia" w:eastAsia="Georgia" w:hAnsi="Georgia" w:cs="Georgia"/>
          <w:sz w:val="22"/>
          <w:szCs w:val="22"/>
        </w:rPr>
      </w:pPr>
    </w:p>
    <w:p w14:paraId="0356EC2A" w14:textId="336A80A1" w:rsidR="001E647D" w:rsidRDefault="00000000">
      <w:pPr>
        <w:spacing w:line="276" w:lineRule="auto"/>
        <w:rPr>
          <w:rFonts w:ascii="Georgia" w:eastAsia="Georgia" w:hAnsi="Georgia" w:cs="Georgia"/>
          <w:sz w:val="22"/>
          <w:szCs w:val="22"/>
        </w:rPr>
      </w:pPr>
      <w:r>
        <w:rPr>
          <w:rFonts w:ascii="Georgia" w:eastAsia="Georgia" w:hAnsi="Georgia" w:cs="Georgia"/>
          <w:sz w:val="22"/>
          <w:szCs w:val="22"/>
        </w:rPr>
        <w:lastRenderedPageBreak/>
        <w:t xml:space="preserve">Adopter _________agrees ____________does not agree to be contacted by ARG at his/her email address with periodic newsletter regarding ARG activities. </w:t>
      </w:r>
    </w:p>
    <w:p w14:paraId="38AEB244" w14:textId="77777777" w:rsidR="001E647D" w:rsidRDefault="001E647D">
      <w:pPr>
        <w:spacing w:line="276" w:lineRule="auto"/>
        <w:rPr>
          <w:rFonts w:ascii="Georgia" w:eastAsia="Georgia" w:hAnsi="Georgia" w:cs="Georgia"/>
          <w:sz w:val="22"/>
          <w:szCs w:val="22"/>
        </w:rPr>
      </w:pPr>
    </w:p>
    <w:p w14:paraId="20F9BE96" w14:textId="00A30832" w:rsidR="001E647D" w:rsidRDefault="00000000" w:rsidP="006A3A71">
      <w:pPr>
        <w:pBdr>
          <w:bottom w:val="single" w:sz="12" w:space="0" w:color="000000"/>
        </w:pBdr>
        <w:tabs>
          <w:tab w:val="right" w:pos="10800"/>
        </w:tabs>
        <w:spacing w:line="276" w:lineRule="auto"/>
        <w:rPr>
          <w:rFonts w:ascii="Georgia" w:eastAsia="Georgia" w:hAnsi="Georgia" w:cs="Georgia"/>
          <w:sz w:val="22"/>
          <w:szCs w:val="22"/>
        </w:rPr>
      </w:pPr>
      <w:r>
        <w:rPr>
          <w:rFonts w:ascii="Georgia" w:eastAsia="Georgia" w:hAnsi="Georgia" w:cs="Georgia"/>
          <w:sz w:val="22"/>
          <w:szCs w:val="22"/>
        </w:rPr>
        <w:t xml:space="preserve">                      </w:t>
      </w:r>
      <w:r>
        <w:rPr>
          <w:rFonts w:ascii="Georgia" w:eastAsia="Georgia" w:hAnsi="Georgia" w:cs="Georgia"/>
          <w:sz w:val="22"/>
          <w:szCs w:val="22"/>
        </w:rPr>
        <w:tab/>
      </w:r>
      <w:r w:rsidR="009003E7">
        <w:rPr>
          <w:rFonts w:ascii="Georgia" w:eastAsia="Georgia" w:hAnsi="Georgia" w:cs="Georgia"/>
          <w:sz w:val="22"/>
          <w:szCs w:val="22"/>
        </w:rPr>
        <w:fldChar w:fldCharType="begin"/>
      </w:r>
      <w:r w:rsidR="009003E7">
        <w:rPr>
          <w:rFonts w:ascii="Georgia" w:eastAsia="Georgia" w:hAnsi="Georgia" w:cs="Georgia"/>
          <w:sz w:val="22"/>
          <w:szCs w:val="22"/>
        </w:rPr>
        <w:instrText xml:space="preserve"> DATE \@ "MMMM d, yyyy" </w:instrText>
      </w:r>
      <w:r w:rsidR="009003E7">
        <w:rPr>
          <w:rFonts w:ascii="Georgia" w:eastAsia="Georgia" w:hAnsi="Georgia" w:cs="Georgia"/>
          <w:sz w:val="22"/>
          <w:szCs w:val="22"/>
        </w:rPr>
        <w:fldChar w:fldCharType="separate"/>
      </w:r>
      <w:r w:rsidR="006A3A71">
        <w:rPr>
          <w:rFonts w:ascii="Georgia" w:eastAsia="Georgia" w:hAnsi="Georgia" w:cs="Georgia"/>
          <w:noProof/>
          <w:sz w:val="22"/>
          <w:szCs w:val="22"/>
        </w:rPr>
        <w:t>September 6, 2026</w:t>
      </w:r>
      <w:r w:rsidR="009003E7">
        <w:rPr>
          <w:rFonts w:ascii="Georgia" w:eastAsia="Georgia" w:hAnsi="Georgia" w:cs="Georgia"/>
          <w:sz w:val="22"/>
          <w:szCs w:val="22"/>
        </w:rPr>
        <w:fldChar w:fldCharType="end"/>
      </w:r>
    </w:p>
    <w:p w14:paraId="281138D7" w14:textId="77777777" w:rsidR="001E647D" w:rsidRDefault="00000000">
      <w:pPr>
        <w:tabs>
          <w:tab w:val="right" w:pos="10800"/>
        </w:tabs>
        <w:spacing w:line="276" w:lineRule="auto"/>
        <w:rPr>
          <w:rFonts w:ascii="Georgia" w:eastAsia="Georgia" w:hAnsi="Georgia" w:cs="Georgia"/>
          <w:sz w:val="22"/>
          <w:szCs w:val="22"/>
        </w:rPr>
      </w:pPr>
      <w:r>
        <w:rPr>
          <w:rFonts w:ascii="Georgia" w:eastAsia="Georgia" w:hAnsi="Georgia" w:cs="Georgia"/>
          <w:sz w:val="22"/>
          <w:szCs w:val="22"/>
        </w:rPr>
        <w:t>SIGNATURE OF ARG REPRESENTATIVE                                                                               DATE</w:t>
      </w:r>
    </w:p>
    <w:p w14:paraId="37BE5A5C" w14:textId="77777777" w:rsidR="001E647D" w:rsidRDefault="001E647D">
      <w:pPr>
        <w:pBdr>
          <w:bottom w:val="single" w:sz="12" w:space="1" w:color="000000"/>
        </w:pBdr>
        <w:tabs>
          <w:tab w:val="right" w:pos="10800"/>
        </w:tabs>
        <w:spacing w:line="276" w:lineRule="auto"/>
        <w:rPr>
          <w:rFonts w:ascii="Georgia" w:eastAsia="Georgia" w:hAnsi="Georgia" w:cs="Georgia"/>
          <w:sz w:val="22"/>
          <w:szCs w:val="22"/>
        </w:rPr>
      </w:pPr>
    </w:p>
    <w:p w14:paraId="1C9D557D" w14:textId="77777777" w:rsidR="001E647D" w:rsidRDefault="001E647D">
      <w:pPr>
        <w:pBdr>
          <w:bottom w:val="single" w:sz="12" w:space="1" w:color="000000"/>
        </w:pBdr>
        <w:tabs>
          <w:tab w:val="right" w:pos="10800"/>
        </w:tabs>
        <w:spacing w:line="276" w:lineRule="auto"/>
        <w:rPr>
          <w:rFonts w:ascii="Georgia" w:eastAsia="Georgia" w:hAnsi="Georgia" w:cs="Georgia"/>
          <w:sz w:val="22"/>
          <w:szCs w:val="22"/>
        </w:rPr>
      </w:pPr>
    </w:p>
    <w:p w14:paraId="5AE55C9F" w14:textId="77777777" w:rsidR="001E647D" w:rsidRDefault="00000000">
      <w:pPr>
        <w:tabs>
          <w:tab w:val="right" w:pos="10800"/>
        </w:tabs>
        <w:spacing w:line="276" w:lineRule="auto"/>
        <w:rPr>
          <w:rFonts w:ascii="Georgia" w:eastAsia="Georgia" w:hAnsi="Georgia" w:cs="Georgia"/>
          <w:sz w:val="22"/>
          <w:szCs w:val="22"/>
        </w:rPr>
      </w:pPr>
      <w:r>
        <w:rPr>
          <w:rFonts w:ascii="Georgia" w:eastAsia="Georgia" w:hAnsi="Georgia" w:cs="Georgia"/>
          <w:sz w:val="22"/>
          <w:szCs w:val="22"/>
        </w:rPr>
        <w:t>SIGNATURE OF ADOPTOR(S)                                                                                               DATE</w:t>
      </w:r>
    </w:p>
    <w:p w14:paraId="2C1F3327" w14:textId="77777777" w:rsidR="001E647D" w:rsidRDefault="001E647D">
      <w:pPr>
        <w:tabs>
          <w:tab w:val="right" w:pos="10800"/>
        </w:tabs>
        <w:spacing w:line="276" w:lineRule="auto"/>
        <w:rPr>
          <w:rFonts w:ascii="Georgia" w:eastAsia="Georgia" w:hAnsi="Georgia" w:cs="Georgia"/>
          <w:sz w:val="22"/>
          <w:szCs w:val="22"/>
        </w:rPr>
      </w:pPr>
    </w:p>
    <w:p w14:paraId="43FA2E84" w14:textId="77777777" w:rsidR="001E647D" w:rsidRDefault="001E647D">
      <w:pPr>
        <w:tabs>
          <w:tab w:val="right" w:pos="10800"/>
        </w:tabs>
        <w:spacing w:line="276" w:lineRule="auto"/>
        <w:rPr>
          <w:rFonts w:ascii="Georgia" w:eastAsia="Georgia" w:hAnsi="Georgia" w:cs="Georgia"/>
          <w:sz w:val="22"/>
          <w:szCs w:val="22"/>
        </w:rPr>
      </w:pPr>
    </w:p>
    <w:p w14:paraId="6FD76580" w14:textId="77777777" w:rsidR="001E647D" w:rsidRDefault="00000000">
      <w:pPr>
        <w:tabs>
          <w:tab w:val="right" w:pos="10800"/>
        </w:tabs>
        <w:spacing w:line="276" w:lineRule="auto"/>
        <w:rPr>
          <w:rFonts w:ascii="Georgia" w:eastAsia="Georgia" w:hAnsi="Georgia" w:cs="Georgia"/>
          <w:b/>
          <w:i/>
          <w:sz w:val="22"/>
          <w:szCs w:val="22"/>
        </w:rPr>
      </w:pPr>
      <w:r>
        <w:rPr>
          <w:rFonts w:ascii="Georgia" w:eastAsia="Georgia" w:hAnsi="Georgia" w:cs="Georgia"/>
          <w:b/>
          <w:i/>
          <w:sz w:val="22"/>
          <w:szCs w:val="22"/>
        </w:rPr>
        <w:t xml:space="preserve">I agree that by typing in my/our names and returning this contract via email that the contract is as legally binding as if I signed this in person.* </w:t>
      </w:r>
    </w:p>
    <w:p w14:paraId="355DE0C1" w14:textId="77777777" w:rsidR="001E647D" w:rsidRDefault="001E647D">
      <w:pPr>
        <w:tabs>
          <w:tab w:val="right" w:pos="10800"/>
        </w:tabs>
        <w:spacing w:line="276" w:lineRule="auto"/>
        <w:rPr>
          <w:rFonts w:ascii="Georgia" w:eastAsia="Georgia" w:hAnsi="Georgia" w:cs="Georgia"/>
          <w:sz w:val="22"/>
          <w:szCs w:val="22"/>
        </w:rPr>
      </w:pPr>
    </w:p>
    <w:p w14:paraId="1FD7F3FB" w14:textId="77777777" w:rsidR="001E647D" w:rsidRDefault="001E647D">
      <w:pPr>
        <w:tabs>
          <w:tab w:val="right" w:pos="10800"/>
        </w:tabs>
        <w:spacing w:line="276" w:lineRule="auto"/>
        <w:rPr>
          <w:rFonts w:ascii="Georgia" w:eastAsia="Georgia" w:hAnsi="Georgia" w:cs="Georgia"/>
          <w:b/>
          <w:i/>
          <w:color w:val="4472C4"/>
          <w:sz w:val="22"/>
          <w:szCs w:val="22"/>
        </w:rPr>
      </w:pPr>
    </w:p>
    <w:sectPr w:rsidR="001E647D">
      <w:footerReference w:type="default" r:id="rId14"/>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82C93" w14:textId="77777777" w:rsidR="00CC76C9" w:rsidRDefault="00CC76C9">
      <w:r>
        <w:separator/>
      </w:r>
    </w:p>
  </w:endnote>
  <w:endnote w:type="continuationSeparator" w:id="0">
    <w:p w14:paraId="64319A42" w14:textId="77777777" w:rsidR="00CC76C9" w:rsidRDefault="00CC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embedRegular r:id="rId1" w:fontKey="{28F4E37B-259C-457F-94D7-0D5BA9F84996}"/>
    <w:embedBold r:id="rId2" w:fontKey="{E36979EF-1C49-443C-9760-3ADAD1A61A4B}"/>
    <w:embedItalic r:id="rId3" w:fontKey="{8F5E05C3-F472-43DF-A3C8-2280A25ECF17}"/>
    <w:embedBoldItalic r:id="rId4" w:fontKey="{EDFDCEA4-BA6E-4219-A07B-B3A4474292A8}"/>
  </w:font>
  <w:font w:name="Tahoma">
    <w:altName w:val="Tahoma"/>
    <w:panose1 w:val="020B0604030504040204"/>
    <w:charset w:val="00"/>
    <w:family w:val="swiss"/>
    <w:pitch w:val="variable"/>
    <w:sig w:usb0="E1002EFF" w:usb1="C000605B" w:usb2="00000029" w:usb3="00000000" w:csb0="000101FF" w:csb1="00000000"/>
    <w:embedRegular r:id="rId5" w:fontKey="{52121ADE-43E6-4DBE-944E-2D9B92210A8C}"/>
    <w:embedBold r:id="rId6" w:fontKey="{BD2682E6-C8E4-4D89-A9A9-5F8E52EA9FB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0B64709D-4046-44E3-8E15-564031523564}"/>
  </w:font>
  <w:font w:name="Calibri">
    <w:panose1 w:val="020F0502020204030204"/>
    <w:charset w:val="00"/>
    <w:family w:val="swiss"/>
    <w:pitch w:val="variable"/>
    <w:sig w:usb0="E4002EFF" w:usb1="C200247B" w:usb2="00000009" w:usb3="00000000" w:csb0="000001FF" w:csb1="00000000"/>
    <w:embedRegular r:id="rId8" w:fontKey="{528FEE90-0320-44E7-B990-E9AFD46C11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3177" w14:textId="77777777" w:rsidR="001E647D" w:rsidRDefault="001E647D">
    <w:pPr>
      <w:pBdr>
        <w:top w:val="single" w:sz="4" w:space="1" w:color="D9D9D9"/>
        <w:left w:val="nil"/>
        <w:bottom w:val="nil"/>
        <w:right w:val="nil"/>
        <w:between w:val="nil"/>
      </w:pBdr>
      <w:tabs>
        <w:tab w:val="center" w:pos="4680"/>
        <w:tab w:val="right" w:pos="9360"/>
      </w:tabs>
      <w:rPr>
        <w:color w:val="000000"/>
      </w:rPr>
    </w:pPr>
  </w:p>
  <w:p w14:paraId="7241637E" w14:textId="2DF485A1" w:rsidR="001E647D" w:rsidRDefault="00000000">
    <w:pPr>
      <w:pBdr>
        <w:top w:val="single" w:sz="4" w:space="1" w:color="D9D9D9"/>
        <w:left w:val="nil"/>
        <w:bottom w:val="nil"/>
        <w:right w:val="nil"/>
        <w:between w:val="nil"/>
      </w:pBdr>
      <w:tabs>
        <w:tab w:val="center" w:pos="4680"/>
        <w:tab w:val="right" w:pos="9360"/>
      </w:tabs>
      <w:rPr>
        <w:color w:val="000000"/>
      </w:rPr>
    </w:pPr>
    <w:r>
      <w:rPr>
        <w:color w:val="000000"/>
      </w:rPr>
      <w:t>ARG Agreement R:</w:t>
    </w:r>
    <w:r w:rsidR="00CD65BC">
      <w:rPr>
        <w:color w:val="000000"/>
      </w:rPr>
      <w:t>May26</w:t>
    </w:r>
    <w:r>
      <w:rPr>
        <w:color w:val="000000"/>
      </w:rPr>
      <w:t xml:space="preserve">                                                                                                           </w:t>
    </w:r>
    <w:r>
      <w:rPr>
        <w:color w:val="000000"/>
      </w:rPr>
      <w:fldChar w:fldCharType="begin"/>
    </w:r>
    <w:r>
      <w:rPr>
        <w:color w:val="000000"/>
      </w:rPr>
      <w:instrText>PAGE</w:instrText>
    </w:r>
    <w:r>
      <w:rPr>
        <w:color w:val="000000"/>
      </w:rPr>
      <w:fldChar w:fldCharType="separate"/>
    </w:r>
    <w:r w:rsidR="00614A46">
      <w:rPr>
        <w:noProof/>
        <w:color w:val="000000"/>
      </w:rPr>
      <w:t>2</w:t>
    </w:r>
    <w:r>
      <w:rPr>
        <w:color w:val="000000"/>
      </w:rPr>
      <w:fldChar w:fldCharType="end"/>
    </w:r>
    <w:r>
      <w:rPr>
        <w:color w:val="000000"/>
      </w:rPr>
      <w:t xml:space="preserve"> | </w:t>
    </w:r>
    <w:r>
      <w:rPr>
        <w:color w:val="7F7F7F"/>
      </w:rPr>
      <w:t>Page</w:t>
    </w:r>
  </w:p>
  <w:p w14:paraId="5192BAA1" w14:textId="77777777" w:rsidR="001E647D" w:rsidRDefault="001E647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4CCAF" w14:textId="77777777" w:rsidR="00CC76C9" w:rsidRDefault="00CC76C9">
      <w:r>
        <w:separator/>
      </w:r>
    </w:p>
  </w:footnote>
  <w:footnote w:type="continuationSeparator" w:id="0">
    <w:p w14:paraId="2140A613" w14:textId="77777777" w:rsidR="00CC76C9" w:rsidRDefault="00CC7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41DC"/>
    <w:multiLevelType w:val="multilevel"/>
    <w:tmpl w:val="C9B22E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D62F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5DE530B"/>
    <w:multiLevelType w:val="hybridMultilevel"/>
    <w:tmpl w:val="2842DCCE"/>
    <w:lvl w:ilvl="0" w:tplc="04090001">
      <w:start w:val="1"/>
      <w:numFmt w:val="bullet"/>
      <w:lvlText w:val=""/>
      <w:lvlJc w:val="left"/>
      <w:pPr>
        <w:ind w:left="861" w:hanging="361"/>
      </w:pPr>
      <w:rPr>
        <w:rFonts w:ascii="Symbol" w:hAnsi="Symbol" w:hint="default"/>
        <w:spacing w:val="0"/>
        <w:w w:val="100"/>
        <w:sz w:val="22"/>
        <w:szCs w:val="22"/>
        <w:lang w:val="en-US" w:eastAsia="en-US" w:bidi="en-US"/>
      </w:rPr>
    </w:lvl>
    <w:lvl w:ilvl="1" w:tplc="FFFFFFFF">
      <w:start w:val="1"/>
      <w:numFmt w:val="lowerLetter"/>
      <w:lvlText w:val="%2."/>
      <w:lvlJc w:val="left"/>
      <w:pPr>
        <w:ind w:left="2252" w:hanging="361"/>
      </w:pPr>
      <w:rPr>
        <w:rFonts w:ascii="Georgia" w:eastAsia="Georgia" w:hAnsi="Georgia" w:cs="Georgia" w:hint="default"/>
        <w:spacing w:val="-1"/>
        <w:w w:val="100"/>
        <w:sz w:val="22"/>
        <w:szCs w:val="22"/>
        <w:lang w:val="en-US" w:eastAsia="en-US" w:bidi="en-US"/>
      </w:rPr>
    </w:lvl>
    <w:lvl w:ilvl="2" w:tplc="FFFFFFFF">
      <w:numFmt w:val="bullet"/>
      <w:lvlText w:val="•"/>
      <w:lvlJc w:val="left"/>
      <w:pPr>
        <w:ind w:left="1941" w:hanging="361"/>
      </w:pPr>
      <w:rPr>
        <w:rFonts w:hint="default"/>
        <w:lang w:val="en-US" w:eastAsia="en-US" w:bidi="en-US"/>
      </w:rPr>
    </w:lvl>
    <w:lvl w:ilvl="3" w:tplc="FFFFFFFF">
      <w:numFmt w:val="bullet"/>
      <w:lvlText w:val="•"/>
      <w:lvlJc w:val="left"/>
      <w:pPr>
        <w:ind w:left="3123" w:hanging="361"/>
      </w:pPr>
      <w:rPr>
        <w:rFonts w:hint="default"/>
        <w:lang w:val="en-US" w:eastAsia="en-US" w:bidi="en-US"/>
      </w:rPr>
    </w:lvl>
    <w:lvl w:ilvl="4" w:tplc="FFFFFFFF">
      <w:numFmt w:val="bullet"/>
      <w:lvlText w:val="•"/>
      <w:lvlJc w:val="left"/>
      <w:pPr>
        <w:ind w:left="4306" w:hanging="361"/>
      </w:pPr>
      <w:rPr>
        <w:rFonts w:hint="default"/>
        <w:lang w:val="en-US" w:eastAsia="en-US" w:bidi="en-US"/>
      </w:rPr>
    </w:lvl>
    <w:lvl w:ilvl="5" w:tplc="FFFFFFFF">
      <w:numFmt w:val="bullet"/>
      <w:lvlText w:val="•"/>
      <w:lvlJc w:val="left"/>
      <w:pPr>
        <w:ind w:left="5488" w:hanging="361"/>
      </w:pPr>
      <w:rPr>
        <w:rFonts w:hint="default"/>
        <w:lang w:val="en-US" w:eastAsia="en-US" w:bidi="en-US"/>
      </w:rPr>
    </w:lvl>
    <w:lvl w:ilvl="6" w:tplc="FFFFFFFF">
      <w:numFmt w:val="bullet"/>
      <w:lvlText w:val="•"/>
      <w:lvlJc w:val="left"/>
      <w:pPr>
        <w:ind w:left="6671" w:hanging="361"/>
      </w:pPr>
      <w:rPr>
        <w:rFonts w:hint="default"/>
        <w:lang w:val="en-US" w:eastAsia="en-US" w:bidi="en-US"/>
      </w:rPr>
    </w:lvl>
    <w:lvl w:ilvl="7" w:tplc="FFFFFFFF">
      <w:numFmt w:val="bullet"/>
      <w:lvlText w:val="•"/>
      <w:lvlJc w:val="left"/>
      <w:pPr>
        <w:ind w:left="7853" w:hanging="361"/>
      </w:pPr>
      <w:rPr>
        <w:rFonts w:hint="default"/>
        <w:lang w:val="en-US" w:eastAsia="en-US" w:bidi="en-US"/>
      </w:rPr>
    </w:lvl>
    <w:lvl w:ilvl="8" w:tplc="FFFFFFFF">
      <w:numFmt w:val="bullet"/>
      <w:lvlText w:val="•"/>
      <w:lvlJc w:val="left"/>
      <w:pPr>
        <w:ind w:left="9036" w:hanging="361"/>
      </w:pPr>
      <w:rPr>
        <w:rFonts w:hint="default"/>
        <w:lang w:val="en-US" w:eastAsia="en-US" w:bidi="en-US"/>
      </w:rPr>
    </w:lvl>
  </w:abstractNum>
  <w:abstractNum w:abstractNumId="3" w15:restartNumberingAfterBreak="0">
    <w:nsid w:val="619E3F8B"/>
    <w:multiLevelType w:val="multilevel"/>
    <w:tmpl w:val="6AE2DB4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15:restartNumberingAfterBreak="0">
    <w:nsid w:val="7A4D2FDF"/>
    <w:multiLevelType w:val="multilevel"/>
    <w:tmpl w:val="523AFC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3893082">
    <w:abstractNumId w:val="4"/>
  </w:num>
  <w:num w:numId="2" w16cid:durableId="1481657604">
    <w:abstractNumId w:val="0"/>
  </w:num>
  <w:num w:numId="3" w16cid:durableId="1554465509">
    <w:abstractNumId w:val="1"/>
  </w:num>
  <w:num w:numId="4" w16cid:durableId="1968120955">
    <w:abstractNumId w:val="3"/>
  </w:num>
  <w:num w:numId="5" w16cid:durableId="174811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47D"/>
    <w:rsid w:val="0000547C"/>
    <w:rsid w:val="00016505"/>
    <w:rsid w:val="0006585F"/>
    <w:rsid w:val="000833B9"/>
    <w:rsid w:val="000A0163"/>
    <w:rsid w:val="000B475D"/>
    <w:rsid w:val="000C58FE"/>
    <w:rsid w:val="000D36D3"/>
    <w:rsid w:val="00103C96"/>
    <w:rsid w:val="001251A7"/>
    <w:rsid w:val="00133369"/>
    <w:rsid w:val="00166D65"/>
    <w:rsid w:val="001729F9"/>
    <w:rsid w:val="001877A7"/>
    <w:rsid w:val="001A2255"/>
    <w:rsid w:val="001D7966"/>
    <w:rsid w:val="001E647D"/>
    <w:rsid w:val="00203769"/>
    <w:rsid w:val="00211880"/>
    <w:rsid w:val="0022268E"/>
    <w:rsid w:val="00223B83"/>
    <w:rsid w:val="00230C1B"/>
    <w:rsid w:val="002404D7"/>
    <w:rsid w:val="002424D5"/>
    <w:rsid w:val="00256746"/>
    <w:rsid w:val="00273BC7"/>
    <w:rsid w:val="0029355B"/>
    <w:rsid w:val="0029420C"/>
    <w:rsid w:val="002A6957"/>
    <w:rsid w:val="002C5431"/>
    <w:rsid w:val="002E175F"/>
    <w:rsid w:val="00305436"/>
    <w:rsid w:val="003264C6"/>
    <w:rsid w:val="00340560"/>
    <w:rsid w:val="0035542B"/>
    <w:rsid w:val="003D7D68"/>
    <w:rsid w:val="00406FAD"/>
    <w:rsid w:val="004231BB"/>
    <w:rsid w:val="00432C5D"/>
    <w:rsid w:val="004461C4"/>
    <w:rsid w:val="004952E4"/>
    <w:rsid w:val="004C6BA2"/>
    <w:rsid w:val="004C6BC3"/>
    <w:rsid w:val="004C74FA"/>
    <w:rsid w:val="004E4419"/>
    <w:rsid w:val="00506919"/>
    <w:rsid w:val="005462F6"/>
    <w:rsid w:val="005601CB"/>
    <w:rsid w:val="005A4F45"/>
    <w:rsid w:val="005C3662"/>
    <w:rsid w:val="005E2BFE"/>
    <w:rsid w:val="005F145B"/>
    <w:rsid w:val="005F71EC"/>
    <w:rsid w:val="00614A46"/>
    <w:rsid w:val="0065019B"/>
    <w:rsid w:val="006522AA"/>
    <w:rsid w:val="0066244E"/>
    <w:rsid w:val="006A033C"/>
    <w:rsid w:val="006A3A71"/>
    <w:rsid w:val="006B3565"/>
    <w:rsid w:val="006B52D0"/>
    <w:rsid w:val="006B6F2A"/>
    <w:rsid w:val="007533CC"/>
    <w:rsid w:val="00766E97"/>
    <w:rsid w:val="007B2EFD"/>
    <w:rsid w:val="007F515F"/>
    <w:rsid w:val="008028D5"/>
    <w:rsid w:val="00813BC9"/>
    <w:rsid w:val="008228A0"/>
    <w:rsid w:val="00844A34"/>
    <w:rsid w:val="008532C7"/>
    <w:rsid w:val="0085661B"/>
    <w:rsid w:val="00886044"/>
    <w:rsid w:val="00892337"/>
    <w:rsid w:val="008C6746"/>
    <w:rsid w:val="008F5F03"/>
    <w:rsid w:val="009003E7"/>
    <w:rsid w:val="00902C11"/>
    <w:rsid w:val="009262CB"/>
    <w:rsid w:val="00977628"/>
    <w:rsid w:val="00986411"/>
    <w:rsid w:val="0099387A"/>
    <w:rsid w:val="009D2883"/>
    <w:rsid w:val="009D2B51"/>
    <w:rsid w:val="009E0AE5"/>
    <w:rsid w:val="00A4018F"/>
    <w:rsid w:val="00A4538B"/>
    <w:rsid w:val="00AB780D"/>
    <w:rsid w:val="00AF1F6C"/>
    <w:rsid w:val="00B47FF8"/>
    <w:rsid w:val="00B66FBC"/>
    <w:rsid w:val="00B7367C"/>
    <w:rsid w:val="00B93815"/>
    <w:rsid w:val="00BA25A3"/>
    <w:rsid w:val="00BB4C72"/>
    <w:rsid w:val="00BC2638"/>
    <w:rsid w:val="00BD58D5"/>
    <w:rsid w:val="00BE044E"/>
    <w:rsid w:val="00BE38F8"/>
    <w:rsid w:val="00BE6820"/>
    <w:rsid w:val="00BE7BD3"/>
    <w:rsid w:val="00BF31B6"/>
    <w:rsid w:val="00C31141"/>
    <w:rsid w:val="00C42755"/>
    <w:rsid w:val="00C640CC"/>
    <w:rsid w:val="00C85C50"/>
    <w:rsid w:val="00C95CF5"/>
    <w:rsid w:val="00CC6E0B"/>
    <w:rsid w:val="00CC76C9"/>
    <w:rsid w:val="00CD432E"/>
    <w:rsid w:val="00CD5AEA"/>
    <w:rsid w:val="00CD65BC"/>
    <w:rsid w:val="00D63B63"/>
    <w:rsid w:val="00D710FB"/>
    <w:rsid w:val="00D7138D"/>
    <w:rsid w:val="00D73A90"/>
    <w:rsid w:val="00D77BF6"/>
    <w:rsid w:val="00DA63A8"/>
    <w:rsid w:val="00DD7B6B"/>
    <w:rsid w:val="00DE6277"/>
    <w:rsid w:val="00DE786C"/>
    <w:rsid w:val="00E00E05"/>
    <w:rsid w:val="00E2551A"/>
    <w:rsid w:val="00E4156F"/>
    <w:rsid w:val="00E657C1"/>
    <w:rsid w:val="00EA6780"/>
    <w:rsid w:val="00ED2BA1"/>
    <w:rsid w:val="00EE3B32"/>
    <w:rsid w:val="00EE796D"/>
    <w:rsid w:val="00EF119A"/>
    <w:rsid w:val="00EF66C5"/>
    <w:rsid w:val="00F12AA0"/>
    <w:rsid w:val="00F46254"/>
    <w:rsid w:val="00F50B2F"/>
    <w:rsid w:val="00F51F65"/>
    <w:rsid w:val="00F66E24"/>
    <w:rsid w:val="00FB541C"/>
    <w:rsid w:val="00FC0EBD"/>
    <w:rsid w:val="00FC11B8"/>
    <w:rsid w:val="00FC2C2E"/>
    <w:rsid w:val="00FD1554"/>
    <w:rsid w:val="00FD3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F0C2"/>
  <w15:docId w15:val="{D51BBACC-D6CB-44D2-AEAF-9524A32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hAnsi="Arial"/>
      <w:b/>
      <w:color w:val="000080"/>
      <w:sz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link w:val="BodyTextIndentChar"/>
    <w:pPr>
      <w:tabs>
        <w:tab w:val="right" w:pos="10800"/>
      </w:tabs>
      <w:ind w:left="720"/>
    </w:pPr>
    <w:rPr>
      <w:rFonts w:ascii="Arial" w:hAnsi="Arial"/>
    </w:rPr>
  </w:style>
  <w:style w:type="character" w:styleId="Hyperlink">
    <w:name w:val="Hyperlink"/>
    <w:basedOn w:val="DefaultParagraphFont"/>
    <w:rPr>
      <w:color w:val="0000FF"/>
      <w:u w:val="single"/>
    </w:rPr>
  </w:style>
  <w:style w:type="paragraph" w:styleId="BalloonText">
    <w:name w:val="Balloon Text"/>
    <w:basedOn w:val="Normal"/>
    <w:semiHidden/>
    <w:rPr>
      <w:sz w:val="16"/>
      <w:szCs w:val="16"/>
    </w:rPr>
  </w:style>
  <w:style w:type="character" w:customStyle="1" w:styleId="apple-style-span">
    <w:name w:val="apple-style-span"/>
    <w:basedOn w:val="DefaultParagraphFont"/>
  </w:style>
  <w:style w:type="character" w:customStyle="1" w:styleId="apple-converted-space">
    <w:name w:val="apple-converted-space"/>
    <w:basedOn w:val="DefaultParagraphFont"/>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8568A9"/>
    <w:pPr>
      <w:ind w:left="720"/>
      <w:contextualSpacing/>
    </w:pPr>
  </w:style>
  <w:style w:type="paragraph" w:styleId="Header">
    <w:name w:val="header"/>
    <w:basedOn w:val="Normal"/>
    <w:link w:val="HeaderChar"/>
    <w:uiPriority w:val="99"/>
    <w:unhideWhenUsed/>
    <w:rsid w:val="00736576"/>
    <w:pPr>
      <w:tabs>
        <w:tab w:val="center" w:pos="4680"/>
        <w:tab w:val="right" w:pos="9360"/>
      </w:tabs>
    </w:pPr>
  </w:style>
  <w:style w:type="character" w:customStyle="1" w:styleId="HeaderChar">
    <w:name w:val="Header Char"/>
    <w:basedOn w:val="DefaultParagraphFont"/>
    <w:link w:val="Header"/>
    <w:uiPriority w:val="99"/>
    <w:rsid w:val="00736576"/>
    <w:rPr>
      <w:rFonts w:ascii="Tahoma" w:hAnsi="Tahoma"/>
    </w:rPr>
  </w:style>
  <w:style w:type="paragraph" w:styleId="Footer">
    <w:name w:val="footer"/>
    <w:basedOn w:val="Normal"/>
    <w:link w:val="FooterChar"/>
    <w:uiPriority w:val="99"/>
    <w:unhideWhenUsed/>
    <w:rsid w:val="00736576"/>
    <w:pPr>
      <w:tabs>
        <w:tab w:val="center" w:pos="4680"/>
        <w:tab w:val="right" w:pos="9360"/>
      </w:tabs>
    </w:pPr>
  </w:style>
  <w:style w:type="character" w:customStyle="1" w:styleId="FooterChar">
    <w:name w:val="Footer Char"/>
    <w:basedOn w:val="DefaultParagraphFont"/>
    <w:link w:val="Footer"/>
    <w:uiPriority w:val="99"/>
    <w:rsid w:val="00736576"/>
    <w:rPr>
      <w:rFonts w:ascii="Tahoma" w:hAnsi="Tahoma"/>
    </w:rPr>
  </w:style>
  <w:style w:type="character" w:customStyle="1" w:styleId="BodyTextIndentChar">
    <w:name w:val="Body Text Indent Char"/>
    <w:basedOn w:val="DefaultParagraphFont"/>
    <w:link w:val="BodyTextIndent"/>
    <w:rsid w:val="003C14BE"/>
    <w:rPr>
      <w:rFonts w:ascii="Arial" w:hAnsi="Arial"/>
    </w:rPr>
  </w:style>
  <w:style w:type="character" w:customStyle="1" w:styleId="EmailStyle27">
    <w:name w:val="EmailStyle27"/>
    <w:basedOn w:val="DefaultParagraphFont"/>
    <w:semiHidden/>
    <w:rsid w:val="003C14BE"/>
    <w:rPr>
      <w:rFonts w:ascii="Arial" w:hAnsi="Arial" w:cs="Arial"/>
      <w:color w:val="auto"/>
      <w:sz w:val="20"/>
      <w:szCs w:val="20"/>
    </w:rPr>
  </w:style>
  <w:style w:type="character" w:styleId="Mention">
    <w:name w:val="Mention"/>
    <w:basedOn w:val="DefaultParagraphFont"/>
    <w:uiPriority w:val="99"/>
    <w:semiHidden/>
    <w:unhideWhenUsed/>
    <w:rsid w:val="00E3095D"/>
    <w:rPr>
      <w:color w:val="2B579A"/>
      <w:shd w:val="clear" w:color="auto" w:fill="E6E6E6"/>
    </w:rPr>
  </w:style>
  <w:style w:type="character" w:styleId="UnresolvedMention">
    <w:name w:val="Unresolved Mention"/>
    <w:basedOn w:val="DefaultParagraphFont"/>
    <w:uiPriority w:val="99"/>
    <w:semiHidden/>
    <w:unhideWhenUsed/>
    <w:rsid w:val="006E757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99"/>
    <w:semiHidden/>
    <w:unhideWhenUsed/>
    <w:rsid w:val="00273BC7"/>
    <w:pPr>
      <w:spacing w:after="120"/>
    </w:pPr>
  </w:style>
  <w:style w:type="character" w:customStyle="1" w:styleId="BodyTextChar">
    <w:name w:val="Body Text Char"/>
    <w:basedOn w:val="DefaultParagraphFont"/>
    <w:link w:val="BodyText"/>
    <w:uiPriority w:val="99"/>
    <w:semiHidden/>
    <w:rsid w:val="00273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0956">
      <w:bodyDiv w:val="1"/>
      <w:marLeft w:val="0"/>
      <w:marRight w:val="0"/>
      <w:marTop w:val="0"/>
      <w:marBottom w:val="0"/>
      <w:divBdr>
        <w:top w:val="none" w:sz="0" w:space="0" w:color="auto"/>
        <w:left w:val="none" w:sz="0" w:space="0" w:color="auto"/>
        <w:bottom w:val="none" w:sz="0" w:space="0" w:color="auto"/>
        <w:right w:val="none" w:sz="0" w:space="0" w:color="auto"/>
      </w:divBdr>
    </w:div>
    <w:div w:id="440537013">
      <w:bodyDiv w:val="1"/>
      <w:marLeft w:val="0"/>
      <w:marRight w:val="0"/>
      <w:marTop w:val="0"/>
      <w:marBottom w:val="0"/>
      <w:divBdr>
        <w:top w:val="none" w:sz="0" w:space="0" w:color="auto"/>
        <w:left w:val="none" w:sz="0" w:space="0" w:color="auto"/>
        <w:bottom w:val="none" w:sz="0" w:space="0" w:color="auto"/>
        <w:right w:val="none" w:sz="0" w:space="0" w:color="auto"/>
      </w:divBdr>
      <w:divsChild>
        <w:div w:id="178204496">
          <w:marLeft w:val="0"/>
          <w:marRight w:val="0"/>
          <w:marTop w:val="0"/>
          <w:marBottom w:val="0"/>
          <w:divBdr>
            <w:top w:val="none" w:sz="0" w:space="0" w:color="auto"/>
            <w:left w:val="none" w:sz="0" w:space="0" w:color="auto"/>
            <w:bottom w:val="none" w:sz="0" w:space="0" w:color="auto"/>
            <w:right w:val="none" w:sz="0" w:space="0" w:color="auto"/>
          </w:divBdr>
        </w:div>
      </w:divsChild>
    </w:div>
    <w:div w:id="753821229">
      <w:bodyDiv w:val="1"/>
      <w:marLeft w:val="0"/>
      <w:marRight w:val="0"/>
      <w:marTop w:val="0"/>
      <w:marBottom w:val="0"/>
      <w:divBdr>
        <w:top w:val="none" w:sz="0" w:space="0" w:color="auto"/>
        <w:left w:val="none" w:sz="0" w:space="0" w:color="auto"/>
        <w:bottom w:val="none" w:sz="0" w:space="0" w:color="auto"/>
        <w:right w:val="none" w:sz="0" w:space="0" w:color="auto"/>
      </w:divBdr>
    </w:div>
    <w:div w:id="781726776">
      <w:bodyDiv w:val="1"/>
      <w:marLeft w:val="0"/>
      <w:marRight w:val="0"/>
      <w:marTop w:val="0"/>
      <w:marBottom w:val="0"/>
      <w:divBdr>
        <w:top w:val="none" w:sz="0" w:space="0" w:color="auto"/>
        <w:left w:val="none" w:sz="0" w:space="0" w:color="auto"/>
        <w:bottom w:val="none" w:sz="0" w:space="0" w:color="auto"/>
        <w:right w:val="none" w:sz="0" w:space="0" w:color="auto"/>
      </w:divBdr>
      <w:divsChild>
        <w:div w:id="51660119">
          <w:marLeft w:val="0"/>
          <w:marRight w:val="0"/>
          <w:marTop w:val="0"/>
          <w:marBottom w:val="0"/>
          <w:divBdr>
            <w:top w:val="none" w:sz="0" w:space="0" w:color="auto"/>
            <w:left w:val="none" w:sz="0" w:space="0" w:color="auto"/>
            <w:bottom w:val="none" w:sz="0" w:space="0" w:color="auto"/>
            <w:right w:val="none" w:sz="0" w:space="0" w:color="auto"/>
          </w:divBdr>
        </w:div>
      </w:divsChild>
    </w:div>
    <w:div w:id="786201923">
      <w:bodyDiv w:val="1"/>
      <w:marLeft w:val="0"/>
      <w:marRight w:val="0"/>
      <w:marTop w:val="0"/>
      <w:marBottom w:val="0"/>
      <w:divBdr>
        <w:top w:val="none" w:sz="0" w:space="0" w:color="auto"/>
        <w:left w:val="none" w:sz="0" w:space="0" w:color="auto"/>
        <w:bottom w:val="none" w:sz="0" w:space="0" w:color="auto"/>
        <w:right w:val="none" w:sz="0" w:space="0" w:color="auto"/>
      </w:divBdr>
    </w:div>
    <w:div w:id="1978339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airedalerescuegroup.com"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gyPBgSRFdUfr1bELsTol7/LtVA==">CgMxLjA4AHIhMXRjd1NJM3M1XzhvbE1tUHQ2eU95eHh4Wi1zcWN6T1Vi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1493</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M. Benson</dc:creator>
  <cp:lastModifiedBy>Pat Hairston</cp:lastModifiedBy>
  <cp:revision>5</cp:revision>
  <dcterms:created xsi:type="dcterms:W3CDTF">2026-05-21T16:56:00Z</dcterms:created>
  <dcterms:modified xsi:type="dcterms:W3CDTF">2026-09-06T16:45:00Z</dcterms:modified>
</cp:coreProperties>
</file>